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966A8" w:rsidRPr="00A966A8" w:rsidRDefault="00A966A8" w:rsidP="0042766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966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ДОПОЛНИТЕЛЬНОЕ СОГЛАШЕНИЕ № </w:t>
      </w:r>
      <w:r w:rsidR="00651EA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4</w:t>
      </w:r>
    </w:p>
    <w:p w:rsidR="00A966A8" w:rsidRPr="00A966A8" w:rsidRDefault="00A966A8" w:rsidP="00A966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 Тарифному соглашению по оплате медицинской помощи в системе обязательного медицинского страхования на территории Республики Тыва </w:t>
      </w:r>
    </w:p>
    <w:p w:rsidR="00A966A8" w:rsidRPr="00A966A8" w:rsidRDefault="00A966A8" w:rsidP="00A966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>на 20</w:t>
      </w:r>
      <w:r w:rsidR="00965F18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</w:t>
      </w:r>
    </w:p>
    <w:p w:rsidR="00A966A8" w:rsidRPr="00A966A8" w:rsidRDefault="00A966A8" w:rsidP="00A966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966A8" w:rsidRPr="00A966A8" w:rsidRDefault="00A966A8" w:rsidP="00A966A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 Кызыл                                                             </w:t>
      </w:r>
      <w:r w:rsidR="00123F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</w:t>
      </w:r>
      <w:r w:rsidR="00BB758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123F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E58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D35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528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3120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01 апреля</w:t>
      </w:r>
      <w:r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</w:t>
      </w:r>
      <w:r w:rsidR="00965F18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</w:t>
      </w:r>
    </w:p>
    <w:p w:rsidR="003D2477" w:rsidRPr="00A966A8" w:rsidRDefault="003D2477" w:rsidP="00A966A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D2477" w:rsidRPr="00A966A8" w:rsidRDefault="00476866" w:rsidP="00583CF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6866">
        <w:rPr>
          <w:rFonts w:ascii="Times New Roman" w:eastAsia="Calibri" w:hAnsi="Times New Roman" w:cs="Times New Roman"/>
          <w:b/>
          <w:sz w:val="28"/>
          <w:szCs w:val="28"/>
        </w:rPr>
        <w:t>Мы, нижеподписавшиеся,</w:t>
      </w:r>
      <w:r w:rsidRPr="00476866">
        <w:rPr>
          <w:rFonts w:ascii="Times New Roman" w:eastAsia="Calibri" w:hAnsi="Times New Roman" w:cs="Times New Roman"/>
          <w:sz w:val="28"/>
          <w:szCs w:val="28"/>
        </w:rPr>
        <w:t xml:space="preserve"> представители органов исполнительной власти Республики Тыва, в лице министра здравоохранения Республики Тыва </w:t>
      </w:r>
      <w:r w:rsidR="00641B4B">
        <w:rPr>
          <w:rFonts w:ascii="Times New Roman" w:eastAsia="Calibri" w:hAnsi="Times New Roman" w:cs="Times New Roman"/>
          <w:sz w:val="28"/>
          <w:szCs w:val="28"/>
        </w:rPr>
        <w:t>Сат А.М.</w:t>
      </w:r>
      <w:r w:rsidRPr="00476866">
        <w:rPr>
          <w:rFonts w:ascii="Times New Roman" w:eastAsia="Calibri" w:hAnsi="Times New Roman" w:cs="Times New Roman"/>
          <w:sz w:val="28"/>
          <w:szCs w:val="28"/>
        </w:rPr>
        <w:t>, представители Территориального фонда обязательного медицинского страхования Республики Тыва, в лице директора Анай-оол В.Х., представители страховых медицинских организаций, в лице директора Филиала ООО «</w:t>
      </w:r>
      <w:r w:rsidR="005221B3">
        <w:rPr>
          <w:rFonts w:ascii="Times New Roman" w:eastAsia="Calibri" w:hAnsi="Times New Roman" w:cs="Times New Roman"/>
          <w:sz w:val="28"/>
          <w:szCs w:val="28"/>
        </w:rPr>
        <w:t>Капитал Медицинское Страхование</w:t>
      </w:r>
      <w:r w:rsidRPr="00476866">
        <w:rPr>
          <w:rFonts w:ascii="Times New Roman" w:eastAsia="Calibri" w:hAnsi="Times New Roman" w:cs="Times New Roman"/>
          <w:sz w:val="28"/>
          <w:szCs w:val="28"/>
        </w:rPr>
        <w:t xml:space="preserve">» в Республике Тыва Монгуша А.Д., представители медицинских профессиональных некоммерческих организаций или их ассоциаций (союзов), в лице </w:t>
      </w:r>
      <w:r w:rsidR="00965F18">
        <w:rPr>
          <w:rFonts w:ascii="Times New Roman" w:eastAsia="Calibri" w:hAnsi="Times New Roman" w:cs="Times New Roman"/>
          <w:sz w:val="28"/>
          <w:szCs w:val="28"/>
        </w:rPr>
        <w:t>председателя</w:t>
      </w:r>
      <w:r w:rsidRPr="00476866">
        <w:rPr>
          <w:rFonts w:ascii="Times New Roman" w:eastAsia="Calibri" w:hAnsi="Times New Roman" w:cs="Times New Roman"/>
          <w:sz w:val="28"/>
          <w:szCs w:val="28"/>
        </w:rPr>
        <w:t xml:space="preserve"> правления общественной организации «Медицинская палата Республики Тыва» </w:t>
      </w:r>
      <w:r w:rsidR="00965F18">
        <w:rPr>
          <w:rFonts w:ascii="Times New Roman" w:eastAsia="Calibri" w:hAnsi="Times New Roman" w:cs="Times New Roman"/>
          <w:sz w:val="28"/>
          <w:szCs w:val="28"/>
        </w:rPr>
        <w:t>Кужугета Р.А.</w:t>
      </w:r>
      <w:r w:rsidRPr="00476866">
        <w:rPr>
          <w:rFonts w:ascii="Times New Roman" w:eastAsia="Calibri" w:hAnsi="Times New Roman" w:cs="Times New Roman"/>
          <w:sz w:val="28"/>
          <w:szCs w:val="28"/>
        </w:rPr>
        <w:t>, представители профессиональных союзов медицинских работников или их объединений (ассоциаций), в лице председателя Тувинского республиканского органа Профсоюза работников здравоохранения РФ Ондара Д.О.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>, являющиеся членами Комиссии по разработке территориальной программы обязательного медицинского страхования Республики Тыва (далее при совместном упоминании именуемые – Стороны),</w:t>
      </w:r>
      <w:r w:rsidR="005C0B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Федеральным законом от 29.11.2010 г. № 326-ФЗ «Об обязательном медицинском страховании в Российской Федерации», Правилами обязательного медицинского страхования, утвержденными приказом Мин</w:t>
      </w:r>
      <w:r w:rsidR="00293D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истерства 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>здрав</w:t>
      </w:r>
      <w:r w:rsidR="00293DF9">
        <w:rPr>
          <w:rFonts w:ascii="Times New Roman" w:eastAsia="Times New Roman" w:hAnsi="Times New Roman" w:cs="Times New Roman"/>
          <w:sz w:val="28"/>
          <w:szCs w:val="28"/>
          <w:lang w:eastAsia="ru-RU"/>
        </w:rPr>
        <w:t>оохранения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РФ от 28.02.201</w:t>
      </w:r>
      <w:r w:rsidR="00293DF9">
        <w:rPr>
          <w:rFonts w:ascii="Times New Roman" w:eastAsia="Times New Roman" w:hAnsi="Times New Roman" w:cs="Times New Roman"/>
          <w:sz w:val="28"/>
          <w:szCs w:val="28"/>
          <w:lang w:eastAsia="ru-RU"/>
        </w:rPr>
        <w:t>9г. №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293DF9">
        <w:rPr>
          <w:rFonts w:ascii="Times New Roman" w:eastAsia="Times New Roman" w:hAnsi="Times New Roman" w:cs="Times New Roman"/>
          <w:sz w:val="28"/>
          <w:szCs w:val="28"/>
          <w:lang w:eastAsia="ru-RU"/>
        </w:rPr>
        <w:t>0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>8н, постановлени</w:t>
      </w:r>
      <w:r w:rsidR="001C0260">
        <w:rPr>
          <w:rFonts w:ascii="Times New Roman" w:eastAsia="Times New Roman" w:hAnsi="Times New Roman" w:cs="Times New Roman"/>
          <w:sz w:val="28"/>
          <w:szCs w:val="28"/>
          <w:lang w:eastAsia="ru-RU"/>
        </w:rPr>
        <w:t>ем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Правительства Республики Тыва от </w:t>
      </w:r>
      <w:r w:rsidR="001C0260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965F18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>.12.201</w:t>
      </w:r>
      <w:r w:rsidR="00965F18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>г. №</w:t>
      </w:r>
      <w:r w:rsidR="001C0260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965F18">
        <w:rPr>
          <w:rFonts w:ascii="Times New Roman" w:eastAsia="Times New Roman" w:hAnsi="Times New Roman" w:cs="Times New Roman"/>
          <w:sz w:val="28"/>
          <w:szCs w:val="28"/>
          <w:lang w:eastAsia="ru-RU"/>
        </w:rPr>
        <w:t>31</w:t>
      </w:r>
      <w:r w:rsidR="005221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«Об утверждении Территориальной программы государственных гарантий бесплатного оказания гражданам медицинской помощи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Республик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Тыва на 20</w:t>
      </w:r>
      <w:r w:rsidR="00965F18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на плановый период 20</w:t>
      </w:r>
      <w:r w:rsidR="00965F18">
        <w:rPr>
          <w:rFonts w:ascii="Times New Roman" w:eastAsia="Times New Roman" w:hAnsi="Times New Roman" w:cs="Times New Roman"/>
          <w:sz w:val="28"/>
          <w:szCs w:val="28"/>
          <w:lang w:eastAsia="ru-RU"/>
        </w:rPr>
        <w:t>21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20</w:t>
      </w:r>
      <w:r w:rsidR="00DF19CE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965F18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годов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>» и с целью реализации государственной политики в области здравоохранения и обязательного медицинского страхования заключили настоящее Дополнительное соглашение о нижеследующем:</w:t>
      </w:r>
    </w:p>
    <w:p w:rsidR="00306B19" w:rsidRDefault="00306B19" w:rsidP="00AA639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871D1" w:rsidRPr="007C168A" w:rsidRDefault="00845FA8" w:rsidP="007C168A">
      <w:pPr>
        <w:numPr>
          <w:ilvl w:val="0"/>
          <w:numId w:val="1"/>
        </w:num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966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Внести в Тарифное соглашение следующие дополнения и изменения:</w:t>
      </w:r>
    </w:p>
    <w:p w:rsidR="0025039A" w:rsidRDefault="0025039A" w:rsidP="00312021">
      <w:pPr>
        <w:numPr>
          <w:ilvl w:val="1"/>
          <w:numId w:val="1"/>
        </w:numPr>
        <w:tabs>
          <w:tab w:val="left" w:pos="709"/>
          <w:tab w:val="left" w:pos="993"/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25039A">
        <w:rPr>
          <w:rFonts w:ascii="Times New Roman" w:hAnsi="Times New Roman"/>
          <w:sz w:val="28"/>
          <w:szCs w:val="28"/>
        </w:rPr>
        <w:t>раздел II «Способы оплаты медицинской помощи, применяемые в Республике Тыва» дополнить пунктом 34:</w:t>
      </w:r>
    </w:p>
    <w:p w:rsidR="00375EDF" w:rsidRDefault="0031594E" w:rsidP="00583CF8">
      <w:pPr>
        <w:tabs>
          <w:tab w:val="left" w:pos="709"/>
          <w:tab w:val="left" w:pos="993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="00214256" w:rsidRPr="0031594E">
        <w:rPr>
          <w:rFonts w:ascii="Times New Roman" w:hAnsi="Times New Roman"/>
          <w:i/>
          <w:sz w:val="28"/>
          <w:szCs w:val="28"/>
        </w:rPr>
        <w:t>У</w:t>
      </w:r>
      <w:r w:rsidR="00375EDF" w:rsidRPr="0031594E">
        <w:rPr>
          <w:rFonts w:ascii="Times New Roman" w:hAnsi="Times New Roman"/>
          <w:i/>
          <w:sz w:val="28"/>
          <w:szCs w:val="28"/>
        </w:rPr>
        <w:t>величить подушевые нормативы финансирования медицинской помощи в амбулаторных условиях с учетом высвободившихся средств в связи с временным приостановлением проведения предусмотренных распоряжением Правительства Российской Федерации от 27.06.2019</w:t>
      </w:r>
      <w:r w:rsidR="006F0F48" w:rsidRPr="0031594E">
        <w:rPr>
          <w:rFonts w:ascii="Times New Roman" w:hAnsi="Times New Roman"/>
          <w:i/>
          <w:sz w:val="28"/>
          <w:szCs w:val="28"/>
        </w:rPr>
        <w:t>г.</w:t>
      </w:r>
      <w:r w:rsidR="00375EDF" w:rsidRPr="0031594E">
        <w:rPr>
          <w:rFonts w:ascii="Times New Roman" w:hAnsi="Times New Roman"/>
          <w:i/>
          <w:sz w:val="28"/>
          <w:szCs w:val="28"/>
        </w:rPr>
        <w:t xml:space="preserve"> № 1391-р Всероссийской диспансеризации взрослого населения Российской Федерации и профилактических медицинских осмотров и диспансеризации определенных групп взрослого населения в медицинских организациях, участвую</w:t>
      </w:r>
      <w:r w:rsidR="00214256" w:rsidRPr="0031594E">
        <w:rPr>
          <w:rFonts w:ascii="Times New Roman" w:hAnsi="Times New Roman"/>
          <w:i/>
          <w:sz w:val="28"/>
          <w:szCs w:val="28"/>
        </w:rPr>
        <w:t>щих в реализации территориальной</w:t>
      </w:r>
      <w:r w:rsidR="00375EDF" w:rsidRPr="0031594E">
        <w:rPr>
          <w:rFonts w:ascii="Times New Roman" w:hAnsi="Times New Roman"/>
          <w:i/>
          <w:sz w:val="28"/>
          <w:szCs w:val="28"/>
        </w:rPr>
        <w:t xml:space="preserve"> программ</w:t>
      </w:r>
      <w:r w:rsidR="00214256" w:rsidRPr="0031594E">
        <w:rPr>
          <w:rFonts w:ascii="Times New Roman" w:hAnsi="Times New Roman"/>
          <w:i/>
          <w:sz w:val="28"/>
          <w:szCs w:val="28"/>
        </w:rPr>
        <w:t>ы ОМС</w:t>
      </w:r>
      <w:r w:rsidR="00375EDF" w:rsidRPr="0031594E">
        <w:rPr>
          <w:rFonts w:ascii="Times New Roman" w:hAnsi="Times New Roman"/>
          <w:i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»;</w:t>
      </w:r>
    </w:p>
    <w:p w:rsidR="004F78CD" w:rsidRDefault="0025039A" w:rsidP="00312021">
      <w:pPr>
        <w:numPr>
          <w:ilvl w:val="1"/>
          <w:numId w:val="1"/>
        </w:numPr>
        <w:tabs>
          <w:tab w:val="left" w:pos="0"/>
          <w:tab w:val="left" w:pos="709"/>
          <w:tab w:val="left" w:pos="993"/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4F78CD" w:rsidRPr="0025039A">
        <w:rPr>
          <w:rFonts w:ascii="Times New Roman" w:hAnsi="Times New Roman"/>
          <w:sz w:val="28"/>
          <w:szCs w:val="28"/>
        </w:rPr>
        <w:t xml:space="preserve">раздел </w:t>
      </w:r>
      <w:r w:rsidR="004F78CD" w:rsidRPr="0025039A">
        <w:rPr>
          <w:rFonts w:ascii="Times New Roman" w:hAnsi="Times New Roman"/>
          <w:sz w:val="28"/>
          <w:szCs w:val="28"/>
          <w:lang w:val="en-US"/>
        </w:rPr>
        <w:t>II</w:t>
      </w:r>
      <w:r w:rsidR="004F78CD" w:rsidRPr="0025039A">
        <w:rPr>
          <w:rFonts w:ascii="Times New Roman" w:hAnsi="Times New Roman"/>
          <w:sz w:val="28"/>
          <w:szCs w:val="28"/>
        </w:rPr>
        <w:t xml:space="preserve"> «Способы оплаты медицинской помощи, применяемые в Республике Тыва» дополнить пунктом 3</w:t>
      </w:r>
      <w:r w:rsidR="0031594E">
        <w:rPr>
          <w:rFonts w:ascii="Times New Roman" w:hAnsi="Times New Roman"/>
          <w:sz w:val="28"/>
          <w:szCs w:val="28"/>
        </w:rPr>
        <w:t>5</w:t>
      </w:r>
      <w:r w:rsidR="004F78CD" w:rsidRPr="0025039A">
        <w:rPr>
          <w:rFonts w:ascii="Times New Roman" w:hAnsi="Times New Roman"/>
          <w:sz w:val="28"/>
          <w:szCs w:val="28"/>
        </w:rPr>
        <w:t>:</w:t>
      </w:r>
    </w:p>
    <w:p w:rsidR="0025039A" w:rsidRPr="0031594E" w:rsidRDefault="0025039A" w:rsidP="00583CF8">
      <w:pPr>
        <w:tabs>
          <w:tab w:val="left" w:pos="709"/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«</w:t>
      </w:r>
      <w:r w:rsidRPr="0025039A">
        <w:rPr>
          <w:rFonts w:ascii="Times New Roman" w:hAnsi="Times New Roman"/>
          <w:i/>
          <w:sz w:val="28"/>
          <w:szCs w:val="28"/>
        </w:rPr>
        <w:t xml:space="preserve">Установить за счет дополнительных средств, направляемых на увеличение подушевого норматива финансирования медицинских организаций, оказывающих первичную медико-санитарную помощь в амбулаторных условиях отдельный тариф на оплату тестирования групп риска на выявление новой коронавирусной инфекции в лабораториях Республики Тыва, допущенных Роспотребнадзором к проведению таких исследований, согласно </w:t>
      </w:r>
      <w:r w:rsidRPr="00312021">
        <w:rPr>
          <w:rFonts w:ascii="Times New Roman" w:hAnsi="Times New Roman"/>
          <w:i/>
          <w:sz w:val="28"/>
          <w:szCs w:val="28"/>
        </w:rPr>
        <w:t>Приложению №</w:t>
      </w:r>
      <w:r w:rsidR="00312021" w:rsidRPr="00312021">
        <w:rPr>
          <w:rFonts w:ascii="Times New Roman" w:hAnsi="Times New Roman"/>
          <w:i/>
          <w:sz w:val="28"/>
          <w:szCs w:val="28"/>
        </w:rPr>
        <w:t>49</w:t>
      </w:r>
      <w:r w:rsidRPr="00312021">
        <w:rPr>
          <w:rFonts w:ascii="Times New Roman" w:hAnsi="Times New Roman"/>
          <w:i/>
          <w:sz w:val="28"/>
          <w:szCs w:val="28"/>
        </w:rPr>
        <w:t>.</w:t>
      </w:r>
      <w:r w:rsidR="0031594E">
        <w:rPr>
          <w:rFonts w:ascii="Times New Roman" w:hAnsi="Times New Roman"/>
          <w:sz w:val="28"/>
          <w:szCs w:val="28"/>
        </w:rPr>
        <w:t>»;</w:t>
      </w:r>
    </w:p>
    <w:p w:rsidR="0031594E" w:rsidRDefault="0025039A" w:rsidP="00312021">
      <w:pPr>
        <w:numPr>
          <w:ilvl w:val="1"/>
          <w:numId w:val="1"/>
        </w:numPr>
        <w:tabs>
          <w:tab w:val="left" w:pos="0"/>
          <w:tab w:val="left" w:pos="709"/>
          <w:tab w:val="left" w:pos="993"/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31594E" w:rsidRPr="0025039A">
        <w:rPr>
          <w:rFonts w:ascii="Times New Roman" w:hAnsi="Times New Roman"/>
          <w:sz w:val="28"/>
          <w:szCs w:val="28"/>
        </w:rPr>
        <w:t xml:space="preserve">раздел </w:t>
      </w:r>
      <w:r w:rsidR="0031594E" w:rsidRPr="0025039A">
        <w:rPr>
          <w:rFonts w:ascii="Times New Roman" w:hAnsi="Times New Roman"/>
          <w:sz w:val="28"/>
          <w:szCs w:val="28"/>
          <w:lang w:val="en-US"/>
        </w:rPr>
        <w:t>II</w:t>
      </w:r>
      <w:r w:rsidR="0031594E" w:rsidRPr="0025039A">
        <w:rPr>
          <w:rFonts w:ascii="Times New Roman" w:hAnsi="Times New Roman"/>
          <w:sz w:val="28"/>
          <w:szCs w:val="28"/>
        </w:rPr>
        <w:t xml:space="preserve"> «Способы оплаты медицинской помощи, применяемые в Республике Тыва» дополнить пунктом 3</w:t>
      </w:r>
      <w:r w:rsidR="0031594E">
        <w:rPr>
          <w:rFonts w:ascii="Times New Roman" w:hAnsi="Times New Roman"/>
          <w:sz w:val="28"/>
          <w:szCs w:val="28"/>
        </w:rPr>
        <w:t>6</w:t>
      </w:r>
      <w:r w:rsidR="0031594E" w:rsidRPr="0025039A">
        <w:rPr>
          <w:rFonts w:ascii="Times New Roman" w:hAnsi="Times New Roman"/>
          <w:sz w:val="28"/>
          <w:szCs w:val="28"/>
        </w:rPr>
        <w:t>:</w:t>
      </w:r>
    </w:p>
    <w:p w:rsidR="0031594E" w:rsidRDefault="0031594E" w:rsidP="00583CF8">
      <w:pPr>
        <w:tabs>
          <w:tab w:val="left" w:pos="0"/>
          <w:tab w:val="left" w:pos="993"/>
          <w:tab w:val="left" w:pos="1134"/>
          <w:tab w:val="left" w:pos="992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О</w:t>
      </w:r>
      <w:r w:rsidRPr="004F78CD">
        <w:rPr>
          <w:rFonts w:ascii="Times New Roman" w:hAnsi="Times New Roman"/>
          <w:i/>
          <w:sz w:val="28"/>
          <w:szCs w:val="28"/>
        </w:rPr>
        <w:t xml:space="preserve">плата тестирования в частных лабораториях, работающих в системе ОМС и допущенных </w:t>
      </w:r>
      <w:r w:rsidRPr="00CC0506">
        <w:rPr>
          <w:rFonts w:ascii="Times New Roman" w:hAnsi="Times New Roman"/>
          <w:i/>
          <w:sz w:val="28"/>
          <w:szCs w:val="28"/>
        </w:rPr>
        <w:t>Роспотребнадзором</w:t>
      </w:r>
      <w:r w:rsidRPr="004F78CD">
        <w:rPr>
          <w:rFonts w:ascii="Times New Roman" w:hAnsi="Times New Roman"/>
          <w:i/>
          <w:sz w:val="28"/>
          <w:szCs w:val="28"/>
        </w:rPr>
        <w:t xml:space="preserve"> к проведению таких исследований, при отсутствии в Республике Тыва соответствующих государственных лабораторий или их высокой загрузке, в том числе путем заключения договора между медицинской организацией и лабораторией частной формы собственности по основаниям, предусмотренным частью 7 статьи 35 Федерального закона от 29 ноября 2010г. №326-ФЗ «Об обязательном медицинском страховании в Российской Федерации», осуществляется согласно пункту </w:t>
      </w:r>
      <w:r w:rsidRPr="004F78CD">
        <w:rPr>
          <w:rFonts w:ascii="Times New Roman" w:hAnsi="Times New Roman" w:cs="Times New Roman"/>
          <w:i/>
          <w:sz w:val="28"/>
        </w:rPr>
        <w:t xml:space="preserve">6 «Оплата лабораторных услуг, оказываемых централизованными лабораториями» раздела </w:t>
      </w:r>
      <w:r w:rsidRPr="004F78CD">
        <w:rPr>
          <w:rFonts w:ascii="Times New Roman" w:hAnsi="Times New Roman"/>
          <w:i/>
          <w:sz w:val="28"/>
          <w:szCs w:val="28"/>
          <w:lang w:val="en-US"/>
        </w:rPr>
        <w:t>II</w:t>
      </w:r>
      <w:r w:rsidRPr="004F78CD">
        <w:rPr>
          <w:rFonts w:ascii="Times New Roman" w:hAnsi="Times New Roman"/>
          <w:i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»</w:t>
      </w:r>
      <w:r w:rsidRPr="004F78CD">
        <w:rPr>
          <w:rFonts w:ascii="Times New Roman" w:hAnsi="Times New Roman" w:cs="Times New Roman"/>
          <w:sz w:val="28"/>
        </w:rPr>
        <w:t>;</w:t>
      </w:r>
    </w:p>
    <w:p w:rsidR="005B3AAB" w:rsidRDefault="006F0F48" w:rsidP="00312021">
      <w:pPr>
        <w:numPr>
          <w:ilvl w:val="1"/>
          <w:numId w:val="1"/>
        </w:numPr>
        <w:tabs>
          <w:tab w:val="left" w:pos="0"/>
          <w:tab w:val="left" w:pos="709"/>
          <w:tab w:val="left" w:pos="993"/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25039A">
        <w:rPr>
          <w:rFonts w:ascii="Times New Roman" w:hAnsi="Times New Roman"/>
          <w:sz w:val="28"/>
          <w:szCs w:val="28"/>
        </w:rPr>
        <w:t xml:space="preserve">пункт 2 </w:t>
      </w:r>
      <w:r w:rsidR="005B3AAB" w:rsidRPr="0025039A">
        <w:rPr>
          <w:rFonts w:ascii="Times New Roman" w:hAnsi="Times New Roman"/>
          <w:sz w:val="28"/>
          <w:szCs w:val="28"/>
        </w:rPr>
        <w:t>«Сведения о применении способов оплаты медицинской помощи, оказанной в стационарных условиях»</w:t>
      </w:r>
      <w:r w:rsidRPr="0025039A">
        <w:rPr>
          <w:rFonts w:ascii="Times New Roman" w:hAnsi="Times New Roman"/>
          <w:sz w:val="28"/>
          <w:szCs w:val="28"/>
        </w:rPr>
        <w:t xml:space="preserve"> </w:t>
      </w:r>
      <w:r w:rsidR="005B3AAB" w:rsidRPr="0025039A">
        <w:rPr>
          <w:rFonts w:ascii="Times New Roman" w:hAnsi="Times New Roman"/>
          <w:sz w:val="28"/>
          <w:szCs w:val="28"/>
        </w:rPr>
        <w:t xml:space="preserve">раздела </w:t>
      </w:r>
      <w:r w:rsidR="005B3AAB" w:rsidRPr="0025039A">
        <w:rPr>
          <w:rFonts w:ascii="Times New Roman" w:hAnsi="Times New Roman"/>
          <w:sz w:val="28"/>
          <w:szCs w:val="28"/>
          <w:lang w:val="en-US"/>
        </w:rPr>
        <w:t>II</w:t>
      </w:r>
      <w:r w:rsidR="005B3AAB" w:rsidRPr="0025039A">
        <w:rPr>
          <w:rFonts w:ascii="Times New Roman" w:hAnsi="Times New Roman"/>
          <w:sz w:val="28"/>
          <w:szCs w:val="28"/>
        </w:rPr>
        <w:t xml:space="preserve"> дополнить подпунктом </w:t>
      </w:r>
      <w:r w:rsidRPr="0025039A">
        <w:rPr>
          <w:rFonts w:ascii="Times New Roman" w:hAnsi="Times New Roman"/>
          <w:sz w:val="28"/>
          <w:szCs w:val="28"/>
        </w:rPr>
        <w:t>2.2.</w:t>
      </w:r>
      <w:r w:rsidR="005B3AAB" w:rsidRPr="0025039A">
        <w:rPr>
          <w:rFonts w:ascii="Times New Roman" w:hAnsi="Times New Roman"/>
          <w:sz w:val="28"/>
          <w:szCs w:val="28"/>
        </w:rPr>
        <w:t>7</w:t>
      </w:r>
      <w:r w:rsidRPr="0025039A">
        <w:rPr>
          <w:rFonts w:ascii="Times New Roman" w:hAnsi="Times New Roman"/>
          <w:sz w:val="28"/>
          <w:szCs w:val="28"/>
        </w:rPr>
        <w:t xml:space="preserve">.  </w:t>
      </w:r>
      <w:r w:rsidR="005B3AAB" w:rsidRPr="0025039A">
        <w:rPr>
          <w:rFonts w:ascii="Times New Roman" w:hAnsi="Times New Roman"/>
          <w:sz w:val="28"/>
          <w:szCs w:val="28"/>
        </w:rPr>
        <w:t>«</w:t>
      </w:r>
      <w:r w:rsidRPr="0025039A">
        <w:rPr>
          <w:rFonts w:ascii="Times New Roman" w:hAnsi="Times New Roman"/>
          <w:sz w:val="28"/>
          <w:szCs w:val="28"/>
        </w:rPr>
        <w:t xml:space="preserve">Оплата </w:t>
      </w:r>
      <w:r w:rsidR="005B3AAB" w:rsidRPr="0025039A">
        <w:rPr>
          <w:rFonts w:ascii="Times New Roman" w:hAnsi="Times New Roman"/>
          <w:sz w:val="28"/>
          <w:szCs w:val="28"/>
        </w:rPr>
        <w:t>медицинской помощи, оказываемой пациентам с пневмонией, вызванной новой коронавирусной инфекцией</w:t>
      </w:r>
      <w:r w:rsidRPr="0025039A">
        <w:rPr>
          <w:rFonts w:ascii="Times New Roman" w:hAnsi="Times New Roman"/>
          <w:sz w:val="28"/>
          <w:szCs w:val="28"/>
        </w:rPr>
        <w:t>»</w:t>
      </w:r>
      <w:r w:rsidR="005B3AAB" w:rsidRPr="0025039A">
        <w:rPr>
          <w:rFonts w:ascii="Times New Roman" w:hAnsi="Times New Roman"/>
          <w:sz w:val="28"/>
          <w:szCs w:val="28"/>
        </w:rPr>
        <w:t>:</w:t>
      </w:r>
    </w:p>
    <w:p w:rsidR="0025039A" w:rsidRPr="005B3AAB" w:rsidRDefault="0025039A" w:rsidP="00583CF8">
      <w:pPr>
        <w:tabs>
          <w:tab w:val="left" w:pos="709"/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Pr="005B3AAB">
        <w:rPr>
          <w:rFonts w:ascii="Times New Roman" w:hAnsi="Times New Roman"/>
          <w:i/>
          <w:sz w:val="28"/>
          <w:szCs w:val="28"/>
        </w:rPr>
        <w:t>В целях оплаты медицинской помощи, оказываемой пациентам с пневмонией, вызванной новой коронавирусной инфекцией, подтвержденной лабораторными и инструментальными методами исследования (далее – COVID-19), выдел</w:t>
      </w:r>
      <w:r w:rsidR="00533128">
        <w:rPr>
          <w:rFonts w:ascii="Times New Roman" w:hAnsi="Times New Roman"/>
          <w:i/>
          <w:sz w:val="28"/>
          <w:szCs w:val="28"/>
        </w:rPr>
        <w:t>ить</w:t>
      </w:r>
      <w:r w:rsidRPr="005B3AAB">
        <w:rPr>
          <w:rFonts w:ascii="Times New Roman" w:hAnsi="Times New Roman"/>
          <w:i/>
          <w:sz w:val="28"/>
          <w:szCs w:val="28"/>
        </w:rPr>
        <w:t xml:space="preserve"> подгрупп</w:t>
      </w:r>
      <w:r w:rsidR="003314F8">
        <w:rPr>
          <w:rFonts w:ascii="Times New Roman" w:hAnsi="Times New Roman"/>
          <w:i/>
          <w:sz w:val="28"/>
          <w:szCs w:val="28"/>
        </w:rPr>
        <w:t>ы</w:t>
      </w:r>
      <w:r w:rsidRPr="005B3AAB">
        <w:rPr>
          <w:rFonts w:ascii="Times New Roman" w:hAnsi="Times New Roman"/>
          <w:i/>
          <w:sz w:val="28"/>
          <w:szCs w:val="28"/>
        </w:rPr>
        <w:t xml:space="preserve"> в составе двух клинико-статистических групп заболеваний в стационарных условиях:</w:t>
      </w:r>
    </w:p>
    <w:p w:rsidR="0025039A" w:rsidRPr="005B3AAB" w:rsidRDefault="0025039A" w:rsidP="00583CF8">
      <w:pPr>
        <w:tabs>
          <w:tab w:val="left" w:pos="709"/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5B3AAB">
        <w:rPr>
          <w:rFonts w:ascii="Times New Roman" w:hAnsi="Times New Roman"/>
          <w:i/>
          <w:sz w:val="28"/>
          <w:szCs w:val="28"/>
        </w:rPr>
        <w:t>1) для случаев легкого течения заболевания:</w:t>
      </w:r>
    </w:p>
    <w:p w:rsidR="0025039A" w:rsidRPr="005B3AAB" w:rsidRDefault="0025039A" w:rsidP="00583CF8">
      <w:pPr>
        <w:tabs>
          <w:tab w:val="left" w:pos="709"/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5B3AAB">
        <w:rPr>
          <w:rFonts w:ascii="Times New Roman" w:hAnsi="Times New Roman"/>
          <w:i/>
          <w:sz w:val="28"/>
          <w:szCs w:val="28"/>
        </w:rPr>
        <w:t xml:space="preserve">- st23.004 «Пневмония, плеврит, другие болезни плевры» с установлением для подгруппы st23.004.1 «Пневмония, плеврит, другие болезни плевры (COVID-19)», выделенной для лечения пациентов с COVID-19, </w:t>
      </w:r>
      <w:r w:rsidR="00533128">
        <w:rPr>
          <w:rFonts w:ascii="Times New Roman" w:hAnsi="Times New Roman"/>
          <w:i/>
          <w:sz w:val="28"/>
          <w:szCs w:val="28"/>
        </w:rPr>
        <w:t xml:space="preserve">с </w:t>
      </w:r>
      <w:r w:rsidRPr="005B3AAB">
        <w:rPr>
          <w:rFonts w:ascii="Times New Roman" w:hAnsi="Times New Roman"/>
          <w:i/>
          <w:sz w:val="28"/>
          <w:szCs w:val="28"/>
        </w:rPr>
        <w:t>коэффициент</w:t>
      </w:r>
      <w:r w:rsidR="00533128">
        <w:rPr>
          <w:rFonts w:ascii="Times New Roman" w:hAnsi="Times New Roman"/>
          <w:i/>
          <w:sz w:val="28"/>
          <w:szCs w:val="28"/>
        </w:rPr>
        <w:t>ом</w:t>
      </w:r>
      <w:r w:rsidRPr="005B3AAB">
        <w:rPr>
          <w:rFonts w:ascii="Times New Roman" w:hAnsi="Times New Roman"/>
          <w:i/>
          <w:sz w:val="28"/>
          <w:szCs w:val="28"/>
        </w:rPr>
        <w:t xml:space="preserve"> относительной затратоемкости- 4.</w:t>
      </w:r>
    </w:p>
    <w:p w:rsidR="0025039A" w:rsidRPr="005B3AAB" w:rsidRDefault="0025039A" w:rsidP="00583CF8">
      <w:pPr>
        <w:tabs>
          <w:tab w:val="left" w:pos="709"/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5B3AAB">
        <w:rPr>
          <w:rFonts w:ascii="Times New Roman" w:hAnsi="Times New Roman"/>
          <w:i/>
          <w:sz w:val="28"/>
          <w:szCs w:val="28"/>
        </w:rPr>
        <w:t>2) для случаев средне</w:t>
      </w:r>
      <w:r w:rsidR="00CC0506">
        <w:rPr>
          <w:rFonts w:ascii="Times New Roman" w:hAnsi="Times New Roman"/>
          <w:i/>
          <w:sz w:val="28"/>
          <w:szCs w:val="28"/>
        </w:rPr>
        <w:t>тяжелого</w:t>
      </w:r>
      <w:r w:rsidRPr="005B3AAB">
        <w:rPr>
          <w:rFonts w:ascii="Times New Roman" w:hAnsi="Times New Roman"/>
          <w:i/>
          <w:sz w:val="28"/>
          <w:szCs w:val="28"/>
        </w:rPr>
        <w:t xml:space="preserve"> течения заболевания:</w:t>
      </w:r>
    </w:p>
    <w:p w:rsidR="0025039A" w:rsidRPr="005B3AAB" w:rsidRDefault="0025039A" w:rsidP="00583CF8">
      <w:pPr>
        <w:tabs>
          <w:tab w:val="left" w:pos="709"/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5B3AAB">
        <w:rPr>
          <w:rFonts w:ascii="Times New Roman" w:hAnsi="Times New Roman"/>
          <w:i/>
          <w:sz w:val="28"/>
          <w:szCs w:val="28"/>
        </w:rPr>
        <w:t>- st</w:t>
      </w:r>
      <w:r w:rsidR="00CC0506">
        <w:rPr>
          <w:rFonts w:ascii="Times New Roman" w:hAnsi="Times New Roman"/>
          <w:i/>
          <w:sz w:val="28"/>
          <w:szCs w:val="28"/>
        </w:rPr>
        <w:t>12.013</w:t>
      </w:r>
      <w:r w:rsidRPr="005B3AAB">
        <w:rPr>
          <w:rFonts w:ascii="Times New Roman" w:hAnsi="Times New Roman"/>
          <w:i/>
          <w:sz w:val="28"/>
          <w:szCs w:val="28"/>
        </w:rPr>
        <w:t xml:space="preserve"> «</w:t>
      </w:r>
      <w:r w:rsidR="00CC0506" w:rsidRPr="005B3AAB">
        <w:rPr>
          <w:rFonts w:ascii="Times New Roman" w:hAnsi="Times New Roman"/>
          <w:i/>
          <w:sz w:val="28"/>
          <w:szCs w:val="28"/>
        </w:rPr>
        <w:t>Грипп и пневмония с синдромом органной дисфункции</w:t>
      </w:r>
      <w:r w:rsidRPr="005B3AAB">
        <w:rPr>
          <w:rFonts w:ascii="Times New Roman" w:hAnsi="Times New Roman"/>
          <w:i/>
          <w:sz w:val="28"/>
          <w:szCs w:val="28"/>
        </w:rPr>
        <w:t>» с установлением для подгруппы st</w:t>
      </w:r>
      <w:r w:rsidR="00CC0506">
        <w:rPr>
          <w:rFonts w:ascii="Times New Roman" w:hAnsi="Times New Roman"/>
          <w:i/>
          <w:sz w:val="28"/>
          <w:szCs w:val="28"/>
        </w:rPr>
        <w:t>12.</w:t>
      </w:r>
      <w:r w:rsidRPr="005B3AAB">
        <w:rPr>
          <w:rFonts w:ascii="Times New Roman" w:hAnsi="Times New Roman"/>
          <w:i/>
          <w:sz w:val="28"/>
          <w:szCs w:val="28"/>
        </w:rPr>
        <w:t>0</w:t>
      </w:r>
      <w:r w:rsidR="00CC0506">
        <w:rPr>
          <w:rFonts w:ascii="Times New Roman" w:hAnsi="Times New Roman"/>
          <w:i/>
          <w:sz w:val="28"/>
          <w:szCs w:val="28"/>
        </w:rPr>
        <w:t>13</w:t>
      </w:r>
      <w:r w:rsidRPr="005B3AAB">
        <w:rPr>
          <w:rFonts w:ascii="Times New Roman" w:hAnsi="Times New Roman"/>
          <w:i/>
          <w:sz w:val="28"/>
          <w:szCs w:val="28"/>
        </w:rPr>
        <w:t>.</w:t>
      </w:r>
      <w:r w:rsidR="00CC0506">
        <w:rPr>
          <w:rFonts w:ascii="Times New Roman" w:hAnsi="Times New Roman"/>
          <w:i/>
          <w:sz w:val="28"/>
          <w:szCs w:val="28"/>
        </w:rPr>
        <w:t>2</w:t>
      </w:r>
      <w:r w:rsidRPr="005B3AAB">
        <w:rPr>
          <w:rFonts w:ascii="Times New Roman" w:hAnsi="Times New Roman"/>
          <w:i/>
          <w:sz w:val="28"/>
          <w:szCs w:val="28"/>
        </w:rPr>
        <w:t xml:space="preserve"> «</w:t>
      </w:r>
      <w:r w:rsidR="00CC0506" w:rsidRPr="005B3AAB">
        <w:rPr>
          <w:rFonts w:ascii="Times New Roman" w:hAnsi="Times New Roman"/>
          <w:i/>
          <w:sz w:val="28"/>
          <w:szCs w:val="28"/>
        </w:rPr>
        <w:t>Грипп и пневмония с синдромом органной дисфункции</w:t>
      </w:r>
      <w:r w:rsidRPr="005B3AAB">
        <w:rPr>
          <w:rFonts w:ascii="Times New Roman" w:hAnsi="Times New Roman"/>
          <w:i/>
          <w:sz w:val="28"/>
          <w:szCs w:val="28"/>
        </w:rPr>
        <w:t xml:space="preserve"> (</w:t>
      </w:r>
      <w:r w:rsidR="00CC0506">
        <w:rPr>
          <w:rFonts w:ascii="Times New Roman" w:hAnsi="Times New Roman"/>
          <w:i/>
          <w:sz w:val="28"/>
          <w:szCs w:val="28"/>
        </w:rPr>
        <w:t xml:space="preserve">среднетяжелое течение </w:t>
      </w:r>
      <w:r w:rsidRPr="005B3AAB">
        <w:rPr>
          <w:rFonts w:ascii="Times New Roman" w:hAnsi="Times New Roman"/>
          <w:i/>
          <w:sz w:val="28"/>
          <w:szCs w:val="28"/>
        </w:rPr>
        <w:t xml:space="preserve">COVID-19)», выделенной для лечения пациентов с COVID-19, </w:t>
      </w:r>
      <w:r w:rsidR="00533128">
        <w:rPr>
          <w:rFonts w:ascii="Times New Roman" w:hAnsi="Times New Roman"/>
          <w:i/>
          <w:sz w:val="28"/>
          <w:szCs w:val="28"/>
        </w:rPr>
        <w:t xml:space="preserve">с </w:t>
      </w:r>
      <w:r w:rsidRPr="005B3AAB">
        <w:rPr>
          <w:rFonts w:ascii="Times New Roman" w:hAnsi="Times New Roman"/>
          <w:i/>
          <w:sz w:val="28"/>
          <w:szCs w:val="28"/>
        </w:rPr>
        <w:t>коэффициент</w:t>
      </w:r>
      <w:r w:rsidR="00533128">
        <w:rPr>
          <w:rFonts w:ascii="Times New Roman" w:hAnsi="Times New Roman"/>
          <w:i/>
          <w:sz w:val="28"/>
          <w:szCs w:val="28"/>
        </w:rPr>
        <w:t>ом</w:t>
      </w:r>
      <w:r w:rsidRPr="005B3AAB">
        <w:rPr>
          <w:rFonts w:ascii="Times New Roman" w:hAnsi="Times New Roman"/>
          <w:i/>
          <w:sz w:val="28"/>
          <w:szCs w:val="28"/>
        </w:rPr>
        <w:t xml:space="preserve"> относительной затратоемкости-5</w:t>
      </w:r>
      <w:r w:rsidR="00CC0506">
        <w:rPr>
          <w:rFonts w:ascii="Times New Roman" w:hAnsi="Times New Roman"/>
          <w:i/>
          <w:sz w:val="28"/>
          <w:szCs w:val="28"/>
        </w:rPr>
        <w:t xml:space="preserve"> и применением классификационного критерия «непрерывное проведение искусственной вентиляции легких в течение менее 120 часов</w:t>
      </w:r>
      <w:r w:rsidRPr="005B3AAB">
        <w:rPr>
          <w:rFonts w:ascii="Times New Roman" w:hAnsi="Times New Roman"/>
          <w:i/>
          <w:sz w:val="28"/>
          <w:szCs w:val="28"/>
        </w:rPr>
        <w:t>.</w:t>
      </w:r>
    </w:p>
    <w:p w:rsidR="0025039A" w:rsidRPr="005B3AAB" w:rsidRDefault="0025039A" w:rsidP="00583CF8">
      <w:pPr>
        <w:tabs>
          <w:tab w:val="left" w:pos="709"/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5B3AAB">
        <w:rPr>
          <w:rFonts w:ascii="Times New Roman" w:hAnsi="Times New Roman"/>
          <w:i/>
          <w:sz w:val="28"/>
          <w:szCs w:val="28"/>
        </w:rPr>
        <w:t>3) для случаев тяжелого течения заболевания:</w:t>
      </w:r>
    </w:p>
    <w:p w:rsidR="0025039A" w:rsidRPr="005B3AAB" w:rsidRDefault="0025039A" w:rsidP="00583CF8">
      <w:pPr>
        <w:tabs>
          <w:tab w:val="left" w:pos="709"/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5B3AAB">
        <w:rPr>
          <w:rFonts w:ascii="Times New Roman" w:hAnsi="Times New Roman"/>
          <w:i/>
          <w:sz w:val="28"/>
          <w:szCs w:val="28"/>
        </w:rPr>
        <w:t xml:space="preserve">- st12.013 «Грипп и пневмония с синдромом органной дисфункции» с установлением для подгруппы st12.013.1 «Грипп и пневмония с синдромом органной дисфункции (COVID-19)», выделенной для лечения пациентов с COVID-19, </w:t>
      </w:r>
      <w:r w:rsidR="00533128">
        <w:rPr>
          <w:rFonts w:ascii="Times New Roman" w:hAnsi="Times New Roman"/>
          <w:i/>
          <w:sz w:val="28"/>
          <w:szCs w:val="28"/>
        </w:rPr>
        <w:t xml:space="preserve">с </w:t>
      </w:r>
      <w:r w:rsidRPr="005B3AAB">
        <w:rPr>
          <w:rFonts w:ascii="Times New Roman" w:hAnsi="Times New Roman"/>
          <w:i/>
          <w:sz w:val="28"/>
          <w:szCs w:val="28"/>
        </w:rPr>
        <w:t>коэффициент</w:t>
      </w:r>
      <w:r w:rsidR="00533128">
        <w:rPr>
          <w:rFonts w:ascii="Times New Roman" w:hAnsi="Times New Roman"/>
          <w:i/>
          <w:sz w:val="28"/>
          <w:szCs w:val="28"/>
        </w:rPr>
        <w:t>ом</w:t>
      </w:r>
      <w:r w:rsidRPr="005B3AAB">
        <w:rPr>
          <w:rFonts w:ascii="Times New Roman" w:hAnsi="Times New Roman"/>
          <w:i/>
          <w:sz w:val="28"/>
          <w:szCs w:val="28"/>
        </w:rPr>
        <w:t xml:space="preserve"> относительной затратоемкости-9</w:t>
      </w:r>
      <w:r w:rsidR="00CC0506" w:rsidRPr="00CC0506">
        <w:rPr>
          <w:rFonts w:ascii="Times New Roman" w:hAnsi="Times New Roman"/>
          <w:i/>
          <w:sz w:val="28"/>
          <w:szCs w:val="28"/>
        </w:rPr>
        <w:t xml:space="preserve"> </w:t>
      </w:r>
      <w:r w:rsidR="00CC0506">
        <w:rPr>
          <w:rFonts w:ascii="Times New Roman" w:hAnsi="Times New Roman"/>
          <w:i/>
          <w:sz w:val="28"/>
          <w:szCs w:val="28"/>
        </w:rPr>
        <w:t>и применением классификационного критерия «непрерывное проведение искусственной вентиляции легких в течение 120 часов</w:t>
      </w:r>
      <w:r w:rsidR="00533128">
        <w:rPr>
          <w:rFonts w:ascii="Times New Roman" w:hAnsi="Times New Roman"/>
          <w:i/>
          <w:sz w:val="28"/>
          <w:szCs w:val="28"/>
        </w:rPr>
        <w:t xml:space="preserve"> и более</w:t>
      </w:r>
      <w:r w:rsidRPr="005B3AAB">
        <w:rPr>
          <w:rFonts w:ascii="Times New Roman" w:hAnsi="Times New Roman"/>
          <w:i/>
          <w:sz w:val="28"/>
          <w:szCs w:val="28"/>
        </w:rPr>
        <w:t>.</w:t>
      </w:r>
    </w:p>
    <w:p w:rsidR="0025039A" w:rsidRPr="005B3AAB" w:rsidRDefault="0025039A" w:rsidP="00583CF8">
      <w:pPr>
        <w:tabs>
          <w:tab w:val="left" w:pos="709"/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5B3AAB">
        <w:rPr>
          <w:rFonts w:ascii="Times New Roman" w:hAnsi="Times New Roman"/>
          <w:i/>
          <w:sz w:val="28"/>
          <w:szCs w:val="28"/>
        </w:rPr>
        <w:lastRenderedPageBreak/>
        <w:t>Выделение данных подгрупп осуществляется путем добавления ко всем кодам МКБ 10, включенным в соответствующую КСГ, в качестве нового классификационного критерия дополнительного диагноза U07.1 «COVID-19».</w:t>
      </w:r>
    </w:p>
    <w:p w:rsidR="0025039A" w:rsidRDefault="0025039A" w:rsidP="00583CF8">
      <w:pPr>
        <w:tabs>
          <w:tab w:val="left" w:pos="0"/>
          <w:tab w:val="left" w:pos="709"/>
          <w:tab w:val="left" w:pos="993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B3AAB">
        <w:rPr>
          <w:rFonts w:ascii="Times New Roman" w:hAnsi="Times New Roman"/>
          <w:i/>
          <w:sz w:val="28"/>
          <w:szCs w:val="28"/>
        </w:rPr>
        <w:t>При этом случаи проведения экстракорпоральной мембранной оксигенации оплачива</w:t>
      </w:r>
      <w:r w:rsidR="00533128">
        <w:rPr>
          <w:rFonts w:ascii="Times New Roman" w:hAnsi="Times New Roman"/>
          <w:i/>
          <w:sz w:val="28"/>
          <w:szCs w:val="28"/>
        </w:rPr>
        <w:t>ть</w:t>
      </w:r>
      <w:r w:rsidRPr="005B3AAB">
        <w:rPr>
          <w:rFonts w:ascii="Times New Roman" w:hAnsi="Times New Roman"/>
          <w:i/>
          <w:sz w:val="28"/>
          <w:szCs w:val="28"/>
        </w:rPr>
        <w:t xml:space="preserve"> по отдельному тарифу по КСГ st36.011 «Экстракорпоральная мембранная оксигенация</w:t>
      </w:r>
      <w:r w:rsidRPr="00375EDF">
        <w:rPr>
          <w:rFonts w:ascii="Times New Roman" w:hAnsi="Times New Roman"/>
          <w:sz w:val="28"/>
          <w:szCs w:val="28"/>
        </w:rPr>
        <w:t>».</w:t>
      </w:r>
    </w:p>
    <w:p w:rsidR="0025039A" w:rsidRDefault="00651EA6" w:rsidP="00583CF8">
      <w:pPr>
        <w:numPr>
          <w:ilvl w:val="1"/>
          <w:numId w:val="1"/>
        </w:numPr>
        <w:tabs>
          <w:tab w:val="left" w:pos="0"/>
          <w:tab w:val="left" w:pos="709"/>
          <w:tab w:val="left" w:pos="993"/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312021">
        <w:rPr>
          <w:rFonts w:ascii="Times New Roman" w:hAnsi="Times New Roman"/>
          <w:sz w:val="28"/>
          <w:szCs w:val="28"/>
        </w:rPr>
        <w:t>утвердить приложение №47 «</w:t>
      </w:r>
      <w:r w:rsidR="00312021" w:rsidRPr="00312021">
        <w:rPr>
          <w:rFonts w:ascii="Times New Roman" w:hAnsi="Times New Roman"/>
          <w:sz w:val="28"/>
          <w:szCs w:val="28"/>
        </w:rPr>
        <w:t>Размер подушевого норматива финансирования в соответствии с перечнем видов медицинской помощи, форм оказания медицинской помощи, единиц объема медицинской помощи, финансовое обеспечение которых осуществляется по подушевому нормативу, на 2020 год</w:t>
      </w:r>
      <w:r w:rsidR="00312021">
        <w:rPr>
          <w:rFonts w:ascii="Times New Roman" w:hAnsi="Times New Roman"/>
          <w:sz w:val="28"/>
          <w:szCs w:val="28"/>
        </w:rPr>
        <w:t xml:space="preserve">» </w:t>
      </w:r>
      <w:r w:rsidR="00312021" w:rsidRPr="00312021">
        <w:rPr>
          <w:rFonts w:ascii="Times New Roman" w:hAnsi="Times New Roman"/>
          <w:sz w:val="28"/>
          <w:szCs w:val="28"/>
        </w:rPr>
        <w:t>в соответствии с приложением №1 к настоящему Дополнительному соглашению</w:t>
      </w:r>
      <w:r w:rsidR="00312021">
        <w:rPr>
          <w:rFonts w:ascii="Times New Roman" w:hAnsi="Times New Roman"/>
          <w:sz w:val="28"/>
          <w:szCs w:val="28"/>
        </w:rPr>
        <w:t>;</w:t>
      </w:r>
    </w:p>
    <w:p w:rsidR="00312021" w:rsidRDefault="00312021" w:rsidP="00583CF8">
      <w:pPr>
        <w:numPr>
          <w:ilvl w:val="1"/>
          <w:numId w:val="1"/>
        </w:numPr>
        <w:tabs>
          <w:tab w:val="left" w:pos="0"/>
          <w:tab w:val="left" w:pos="709"/>
          <w:tab w:val="left" w:pos="993"/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утвердить приложение №54 «</w:t>
      </w:r>
      <w:r w:rsidRPr="00312021">
        <w:rPr>
          <w:rFonts w:ascii="Times New Roman" w:hAnsi="Times New Roman"/>
          <w:sz w:val="28"/>
          <w:szCs w:val="28"/>
        </w:rPr>
        <w:t>Коэффициенты дифференциации подушевого норматива, дифференцированные подушевые нормативы финансирования амбулаторно-поликлинической помощи на 2020 год</w:t>
      </w:r>
      <w:r>
        <w:rPr>
          <w:rFonts w:ascii="Times New Roman" w:hAnsi="Times New Roman"/>
          <w:sz w:val="28"/>
          <w:szCs w:val="28"/>
        </w:rPr>
        <w:t xml:space="preserve">» </w:t>
      </w:r>
      <w:r w:rsidRPr="00312021">
        <w:rPr>
          <w:rFonts w:ascii="Times New Roman" w:hAnsi="Times New Roman"/>
          <w:sz w:val="28"/>
          <w:szCs w:val="28"/>
        </w:rPr>
        <w:t>в соответствии с приложением №</w:t>
      </w:r>
      <w:r>
        <w:rPr>
          <w:rFonts w:ascii="Times New Roman" w:hAnsi="Times New Roman"/>
          <w:sz w:val="28"/>
          <w:szCs w:val="28"/>
        </w:rPr>
        <w:t>2</w:t>
      </w:r>
      <w:r w:rsidRPr="00312021">
        <w:rPr>
          <w:rFonts w:ascii="Times New Roman" w:hAnsi="Times New Roman"/>
          <w:sz w:val="28"/>
          <w:szCs w:val="28"/>
        </w:rPr>
        <w:t xml:space="preserve"> к настоящему Дополнительному соглашению</w:t>
      </w:r>
      <w:r>
        <w:rPr>
          <w:rFonts w:ascii="Times New Roman" w:hAnsi="Times New Roman"/>
          <w:sz w:val="28"/>
          <w:szCs w:val="28"/>
        </w:rPr>
        <w:t>;</w:t>
      </w:r>
    </w:p>
    <w:p w:rsidR="00312021" w:rsidRDefault="00312021" w:rsidP="00583CF8">
      <w:pPr>
        <w:numPr>
          <w:ilvl w:val="1"/>
          <w:numId w:val="1"/>
        </w:numPr>
        <w:tabs>
          <w:tab w:val="left" w:pos="0"/>
          <w:tab w:val="left" w:pos="709"/>
          <w:tab w:val="left" w:pos="993"/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утвердить приложение №46 «</w:t>
      </w:r>
      <w:r w:rsidRPr="00312021">
        <w:rPr>
          <w:rFonts w:ascii="Times New Roman" w:hAnsi="Times New Roman"/>
          <w:sz w:val="28"/>
          <w:szCs w:val="28"/>
        </w:rPr>
        <w:t>Размер подушевого норматива финансирования на прикрепившихся к данной медицинской организации лиц, включая оплату медицинской помощи по всем видам и условиям предоставляемой указанной медицинской организацией медицинской помощи, с учетом показателей результативности деятельности медицинской организации (включая показатели объема медицинской помощи), на 2020 год</w:t>
      </w:r>
      <w:r>
        <w:rPr>
          <w:rFonts w:ascii="Times New Roman" w:hAnsi="Times New Roman"/>
          <w:sz w:val="28"/>
          <w:szCs w:val="28"/>
        </w:rPr>
        <w:t xml:space="preserve">» </w:t>
      </w:r>
      <w:r w:rsidRPr="00312021">
        <w:rPr>
          <w:rFonts w:ascii="Times New Roman" w:hAnsi="Times New Roman"/>
          <w:sz w:val="28"/>
          <w:szCs w:val="28"/>
        </w:rPr>
        <w:t>в соответствии с приложением №</w:t>
      </w:r>
      <w:r>
        <w:rPr>
          <w:rFonts w:ascii="Times New Roman" w:hAnsi="Times New Roman"/>
          <w:sz w:val="28"/>
          <w:szCs w:val="28"/>
        </w:rPr>
        <w:t>3</w:t>
      </w:r>
      <w:r w:rsidRPr="00312021">
        <w:rPr>
          <w:rFonts w:ascii="Times New Roman" w:hAnsi="Times New Roman"/>
          <w:sz w:val="28"/>
          <w:szCs w:val="28"/>
        </w:rPr>
        <w:t xml:space="preserve"> к настоящему Дополнительному соглашению</w:t>
      </w:r>
      <w:r>
        <w:rPr>
          <w:rFonts w:ascii="Times New Roman" w:hAnsi="Times New Roman"/>
          <w:sz w:val="28"/>
          <w:szCs w:val="28"/>
        </w:rPr>
        <w:t>;</w:t>
      </w:r>
    </w:p>
    <w:p w:rsidR="00312021" w:rsidRDefault="00312021" w:rsidP="00583CF8">
      <w:pPr>
        <w:numPr>
          <w:ilvl w:val="1"/>
          <w:numId w:val="1"/>
        </w:numPr>
        <w:tabs>
          <w:tab w:val="left" w:pos="0"/>
          <w:tab w:val="left" w:pos="709"/>
          <w:tab w:val="left" w:pos="993"/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дополнить приложение №14 «</w:t>
      </w:r>
      <w:r w:rsidRPr="00312021">
        <w:rPr>
          <w:rFonts w:ascii="Times New Roman" w:hAnsi="Times New Roman"/>
          <w:sz w:val="28"/>
          <w:szCs w:val="28"/>
        </w:rPr>
        <w:t>Коэффициенты относительной затратоемкости КСГ/КПГ для медицинской помощи, оказанной в стационарных условиях на 2020 год</w:t>
      </w:r>
      <w:r>
        <w:rPr>
          <w:rFonts w:ascii="Times New Roman" w:hAnsi="Times New Roman"/>
          <w:sz w:val="28"/>
          <w:szCs w:val="28"/>
        </w:rPr>
        <w:t xml:space="preserve">» </w:t>
      </w:r>
      <w:r w:rsidRPr="00312021">
        <w:rPr>
          <w:rFonts w:ascii="Times New Roman" w:hAnsi="Times New Roman"/>
          <w:sz w:val="28"/>
          <w:szCs w:val="28"/>
        </w:rPr>
        <w:t>в соответствии с приложением №</w:t>
      </w:r>
      <w:r>
        <w:rPr>
          <w:rFonts w:ascii="Times New Roman" w:hAnsi="Times New Roman"/>
          <w:sz w:val="28"/>
          <w:szCs w:val="28"/>
        </w:rPr>
        <w:t>4</w:t>
      </w:r>
      <w:r w:rsidRPr="00312021">
        <w:rPr>
          <w:rFonts w:ascii="Times New Roman" w:hAnsi="Times New Roman"/>
          <w:sz w:val="28"/>
          <w:szCs w:val="28"/>
        </w:rPr>
        <w:t xml:space="preserve"> к настоящему Дополнительному соглашению</w:t>
      </w:r>
      <w:r>
        <w:rPr>
          <w:rFonts w:ascii="Times New Roman" w:hAnsi="Times New Roman"/>
          <w:sz w:val="28"/>
          <w:szCs w:val="28"/>
        </w:rPr>
        <w:t>;</w:t>
      </w:r>
    </w:p>
    <w:p w:rsidR="00312021" w:rsidRDefault="00312021" w:rsidP="00583CF8">
      <w:pPr>
        <w:numPr>
          <w:ilvl w:val="1"/>
          <w:numId w:val="1"/>
        </w:numPr>
        <w:tabs>
          <w:tab w:val="left" w:pos="0"/>
          <w:tab w:val="left" w:pos="709"/>
          <w:tab w:val="left" w:pos="993"/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дополнить приложение №16 «</w:t>
      </w:r>
      <w:r w:rsidRPr="00312021">
        <w:rPr>
          <w:rFonts w:ascii="Times New Roman" w:hAnsi="Times New Roman"/>
          <w:sz w:val="28"/>
          <w:szCs w:val="28"/>
        </w:rPr>
        <w:t>Перечень случаев, для которых установлен КСЛП для круглосуточного стационара на 2020 год</w:t>
      </w:r>
      <w:r>
        <w:rPr>
          <w:rFonts w:ascii="Times New Roman" w:hAnsi="Times New Roman"/>
          <w:sz w:val="28"/>
          <w:szCs w:val="28"/>
        </w:rPr>
        <w:t xml:space="preserve">» </w:t>
      </w:r>
      <w:r w:rsidR="00583CF8">
        <w:rPr>
          <w:rFonts w:ascii="Times New Roman" w:hAnsi="Times New Roman"/>
          <w:sz w:val="28"/>
          <w:szCs w:val="28"/>
        </w:rPr>
        <w:t xml:space="preserve">с 1 апреля 2020 года </w:t>
      </w:r>
      <w:r w:rsidRPr="00312021">
        <w:rPr>
          <w:rFonts w:ascii="Times New Roman" w:hAnsi="Times New Roman"/>
          <w:sz w:val="28"/>
          <w:szCs w:val="28"/>
        </w:rPr>
        <w:t>в соответствии с приложением №</w:t>
      </w:r>
      <w:r>
        <w:rPr>
          <w:rFonts w:ascii="Times New Roman" w:hAnsi="Times New Roman"/>
          <w:sz w:val="28"/>
          <w:szCs w:val="28"/>
        </w:rPr>
        <w:t>5</w:t>
      </w:r>
      <w:r w:rsidRPr="00312021">
        <w:rPr>
          <w:rFonts w:ascii="Times New Roman" w:hAnsi="Times New Roman"/>
          <w:sz w:val="28"/>
          <w:szCs w:val="28"/>
        </w:rPr>
        <w:t xml:space="preserve"> к настоящему Дополнительному соглашению</w:t>
      </w:r>
      <w:r>
        <w:rPr>
          <w:rFonts w:ascii="Times New Roman" w:hAnsi="Times New Roman"/>
          <w:sz w:val="28"/>
          <w:szCs w:val="28"/>
        </w:rPr>
        <w:t>;</w:t>
      </w:r>
    </w:p>
    <w:p w:rsidR="00312021" w:rsidRDefault="00312021" w:rsidP="00583CF8">
      <w:pPr>
        <w:numPr>
          <w:ilvl w:val="1"/>
          <w:numId w:val="1"/>
        </w:numPr>
        <w:tabs>
          <w:tab w:val="left" w:pos="0"/>
          <w:tab w:val="left" w:pos="709"/>
          <w:tab w:val="left" w:pos="993"/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дополнить приложение №21 «</w:t>
      </w:r>
      <w:r w:rsidRPr="00312021">
        <w:rPr>
          <w:rFonts w:ascii="Times New Roman" w:hAnsi="Times New Roman"/>
          <w:sz w:val="28"/>
          <w:szCs w:val="28"/>
        </w:rPr>
        <w:t>Тарифы на КСГ заболеваний для медицинской помощи, оказанной в стационарных условиях на 2020 год</w:t>
      </w:r>
      <w:r>
        <w:rPr>
          <w:rFonts w:ascii="Times New Roman" w:hAnsi="Times New Roman"/>
          <w:sz w:val="28"/>
          <w:szCs w:val="28"/>
        </w:rPr>
        <w:t xml:space="preserve">» </w:t>
      </w:r>
      <w:r w:rsidR="00583CF8">
        <w:rPr>
          <w:rFonts w:ascii="Times New Roman" w:hAnsi="Times New Roman"/>
          <w:sz w:val="28"/>
          <w:szCs w:val="28"/>
        </w:rPr>
        <w:t>с 1 апреля 2020 года</w:t>
      </w:r>
      <w:r w:rsidR="00583CF8" w:rsidRPr="00312021">
        <w:rPr>
          <w:rFonts w:ascii="Times New Roman" w:hAnsi="Times New Roman"/>
          <w:sz w:val="28"/>
          <w:szCs w:val="28"/>
        </w:rPr>
        <w:t xml:space="preserve"> </w:t>
      </w:r>
      <w:r w:rsidRPr="00312021">
        <w:rPr>
          <w:rFonts w:ascii="Times New Roman" w:hAnsi="Times New Roman"/>
          <w:sz w:val="28"/>
          <w:szCs w:val="28"/>
        </w:rPr>
        <w:t>в соответствии с</w:t>
      </w:r>
      <w:bookmarkStart w:id="0" w:name="_GoBack"/>
      <w:bookmarkEnd w:id="0"/>
      <w:r w:rsidRPr="00312021">
        <w:rPr>
          <w:rFonts w:ascii="Times New Roman" w:hAnsi="Times New Roman"/>
          <w:sz w:val="28"/>
          <w:szCs w:val="28"/>
        </w:rPr>
        <w:t xml:space="preserve"> приложением №</w:t>
      </w:r>
      <w:r>
        <w:rPr>
          <w:rFonts w:ascii="Times New Roman" w:hAnsi="Times New Roman"/>
          <w:sz w:val="28"/>
          <w:szCs w:val="28"/>
        </w:rPr>
        <w:t>6</w:t>
      </w:r>
      <w:r w:rsidRPr="00312021">
        <w:rPr>
          <w:rFonts w:ascii="Times New Roman" w:hAnsi="Times New Roman"/>
          <w:sz w:val="28"/>
          <w:szCs w:val="28"/>
        </w:rPr>
        <w:t xml:space="preserve"> к настоящему Дополнительному соглашению</w:t>
      </w:r>
      <w:r>
        <w:rPr>
          <w:rFonts w:ascii="Times New Roman" w:hAnsi="Times New Roman"/>
          <w:sz w:val="28"/>
          <w:szCs w:val="28"/>
        </w:rPr>
        <w:t>;</w:t>
      </w:r>
    </w:p>
    <w:p w:rsidR="00312021" w:rsidRDefault="00312021" w:rsidP="00583CF8">
      <w:pPr>
        <w:numPr>
          <w:ilvl w:val="1"/>
          <w:numId w:val="1"/>
        </w:numPr>
        <w:tabs>
          <w:tab w:val="left" w:pos="0"/>
          <w:tab w:val="left" w:pos="709"/>
          <w:tab w:val="left" w:pos="993"/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дополнить приложение №25 «Управленческие коэффициенты </w:t>
      </w:r>
      <w:r w:rsidRPr="00312021">
        <w:rPr>
          <w:rFonts w:ascii="Times New Roman" w:hAnsi="Times New Roman"/>
          <w:sz w:val="28"/>
          <w:szCs w:val="28"/>
        </w:rPr>
        <w:t xml:space="preserve">для медицинской помощи, оказанной в условиях круглосуточного стационара» </w:t>
      </w:r>
      <w:r w:rsidR="00583CF8">
        <w:rPr>
          <w:rFonts w:ascii="Times New Roman" w:hAnsi="Times New Roman"/>
          <w:sz w:val="28"/>
          <w:szCs w:val="28"/>
        </w:rPr>
        <w:t>с 1 апреля 2020 года</w:t>
      </w:r>
      <w:r w:rsidR="00583CF8" w:rsidRPr="00312021">
        <w:rPr>
          <w:rFonts w:ascii="Times New Roman" w:hAnsi="Times New Roman"/>
          <w:sz w:val="28"/>
          <w:szCs w:val="28"/>
        </w:rPr>
        <w:t xml:space="preserve"> </w:t>
      </w:r>
      <w:r w:rsidRPr="00312021">
        <w:rPr>
          <w:rFonts w:ascii="Times New Roman" w:hAnsi="Times New Roman"/>
          <w:sz w:val="28"/>
          <w:szCs w:val="28"/>
        </w:rPr>
        <w:t>в соответствии с приложением №</w:t>
      </w:r>
      <w:r>
        <w:rPr>
          <w:rFonts w:ascii="Times New Roman" w:hAnsi="Times New Roman"/>
          <w:sz w:val="28"/>
          <w:szCs w:val="28"/>
        </w:rPr>
        <w:t>7</w:t>
      </w:r>
      <w:r w:rsidRPr="00312021">
        <w:rPr>
          <w:rFonts w:ascii="Times New Roman" w:hAnsi="Times New Roman"/>
          <w:sz w:val="28"/>
          <w:szCs w:val="28"/>
        </w:rPr>
        <w:t xml:space="preserve"> к настоящему Дополнительному соглашению;</w:t>
      </w:r>
    </w:p>
    <w:p w:rsidR="00312021" w:rsidRDefault="00312021" w:rsidP="00583CF8">
      <w:pPr>
        <w:numPr>
          <w:ilvl w:val="1"/>
          <w:numId w:val="1"/>
        </w:numPr>
        <w:tabs>
          <w:tab w:val="left" w:pos="0"/>
          <w:tab w:val="left" w:pos="709"/>
          <w:tab w:val="left" w:pos="993"/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дополнить приложение №49 «</w:t>
      </w:r>
      <w:r w:rsidRPr="00312021">
        <w:rPr>
          <w:rFonts w:ascii="Times New Roman" w:hAnsi="Times New Roman"/>
          <w:sz w:val="28"/>
          <w:szCs w:val="28"/>
        </w:rPr>
        <w:t xml:space="preserve">Тарифы на лабораторные исследования на 2020 год» </w:t>
      </w:r>
      <w:r w:rsidR="00583CF8">
        <w:rPr>
          <w:rFonts w:ascii="Times New Roman" w:hAnsi="Times New Roman"/>
          <w:sz w:val="28"/>
          <w:szCs w:val="28"/>
        </w:rPr>
        <w:t>с 1 апреля 2020 года</w:t>
      </w:r>
      <w:r w:rsidR="00583CF8" w:rsidRPr="00312021">
        <w:rPr>
          <w:rFonts w:ascii="Times New Roman" w:hAnsi="Times New Roman"/>
          <w:sz w:val="28"/>
          <w:szCs w:val="28"/>
        </w:rPr>
        <w:t xml:space="preserve"> </w:t>
      </w:r>
      <w:r w:rsidRPr="00312021">
        <w:rPr>
          <w:rFonts w:ascii="Times New Roman" w:hAnsi="Times New Roman"/>
          <w:sz w:val="28"/>
          <w:szCs w:val="28"/>
        </w:rPr>
        <w:t>в соответствии с приложением №</w:t>
      </w:r>
      <w:r>
        <w:rPr>
          <w:rFonts w:ascii="Times New Roman" w:hAnsi="Times New Roman"/>
          <w:sz w:val="28"/>
          <w:szCs w:val="28"/>
        </w:rPr>
        <w:t>8</w:t>
      </w:r>
      <w:r w:rsidRPr="00312021">
        <w:rPr>
          <w:rFonts w:ascii="Times New Roman" w:hAnsi="Times New Roman"/>
          <w:sz w:val="28"/>
          <w:szCs w:val="28"/>
        </w:rPr>
        <w:t xml:space="preserve"> к настоящему Дополнительному соглашению</w:t>
      </w:r>
      <w:r>
        <w:rPr>
          <w:rFonts w:ascii="Times New Roman" w:hAnsi="Times New Roman"/>
          <w:sz w:val="28"/>
          <w:szCs w:val="28"/>
        </w:rPr>
        <w:t>.</w:t>
      </w:r>
    </w:p>
    <w:p w:rsidR="00312021" w:rsidRPr="008562F4" w:rsidRDefault="00312021" w:rsidP="00583CF8">
      <w:pPr>
        <w:tabs>
          <w:tab w:val="left" w:pos="568"/>
          <w:tab w:val="left" w:pos="709"/>
          <w:tab w:val="left" w:pos="851"/>
          <w:tab w:val="left" w:pos="993"/>
        </w:tabs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</w:p>
    <w:p w:rsidR="007A2677" w:rsidRPr="008562F4" w:rsidRDefault="00FA7718" w:rsidP="00FA7718">
      <w:pPr>
        <w:tabs>
          <w:tab w:val="left" w:pos="709"/>
          <w:tab w:val="left" w:pos="851"/>
          <w:tab w:val="left" w:pos="993"/>
        </w:tabs>
        <w:spacing w:after="0" w:line="276" w:lineRule="auto"/>
        <w:ind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545179" cy="9089244"/>
            <wp:effectExtent l="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Untitled.FR12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8808" cy="9094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A2677" w:rsidRPr="008562F4" w:rsidSect="00583CF8">
      <w:pgSz w:w="11906" w:h="16838"/>
      <w:pgMar w:top="709" w:right="707" w:bottom="567" w:left="1276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848F8" w:rsidRDefault="00F848F8" w:rsidP="002C34B5">
      <w:pPr>
        <w:spacing w:after="0" w:line="240" w:lineRule="auto"/>
      </w:pPr>
      <w:r>
        <w:separator/>
      </w:r>
    </w:p>
  </w:endnote>
  <w:endnote w:type="continuationSeparator" w:id="0">
    <w:p w:rsidR="00F848F8" w:rsidRDefault="00F848F8" w:rsidP="002C34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848F8" w:rsidRDefault="00F848F8" w:rsidP="002C34B5">
      <w:pPr>
        <w:spacing w:after="0" w:line="240" w:lineRule="auto"/>
      </w:pPr>
      <w:r>
        <w:separator/>
      </w:r>
    </w:p>
  </w:footnote>
  <w:footnote w:type="continuationSeparator" w:id="0">
    <w:p w:rsidR="00F848F8" w:rsidRDefault="00F848F8" w:rsidP="002C34B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900C7"/>
    <w:multiLevelType w:val="multilevel"/>
    <w:tmpl w:val="25C687AC"/>
    <w:lvl w:ilvl="0">
      <w:start w:val="1"/>
      <w:numFmt w:val="decimal"/>
      <w:lvlText w:val="%1."/>
      <w:lvlJc w:val="left"/>
      <w:pPr>
        <w:ind w:left="450" w:hanging="450"/>
      </w:pPr>
      <w:rPr>
        <w:rFonts w:eastAsia="Times New Roman" w:hint="default"/>
        <w:b/>
      </w:rPr>
    </w:lvl>
    <w:lvl w:ilvl="1">
      <w:start w:val="1"/>
      <w:numFmt w:val="decimal"/>
      <w:lvlText w:val="%1.%2."/>
      <w:lvlJc w:val="left"/>
      <w:pPr>
        <w:ind w:left="862" w:hanging="720"/>
      </w:pPr>
      <w:rPr>
        <w:rFonts w:eastAsia="Times New Roman" w:hint="default"/>
        <w:b w:val="0"/>
        <w:i w:val="0"/>
      </w:rPr>
    </w:lvl>
    <w:lvl w:ilvl="2">
      <w:start w:val="1"/>
      <w:numFmt w:val="decimal"/>
      <w:lvlText w:val="%1.%2.%3."/>
      <w:lvlJc w:val="left"/>
      <w:pPr>
        <w:ind w:left="1702" w:hanging="720"/>
      </w:pPr>
      <w:rPr>
        <w:rFonts w:eastAsia="Times New Roman" w:hint="default"/>
        <w:b/>
      </w:rPr>
    </w:lvl>
    <w:lvl w:ilvl="3">
      <w:start w:val="1"/>
      <w:numFmt w:val="decimal"/>
      <w:lvlText w:val="%1.%2.%3.%4."/>
      <w:lvlJc w:val="left"/>
      <w:pPr>
        <w:ind w:left="2553" w:hanging="1080"/>
      </w:pPr>
      <w:rPr>
        <w:rFonts w:eastAsia="Times New Roman" w:hint="default"/>
        <w:b/>
      </w:rPr>
    </w:lvl>
    <w:lvl w:ilvl="4">
      <w:start w:val="1"/>
      <w:numFmt w:val="decimal"/>
      <w:lvlText w:val="%1.%2.%3.%4.%5."/>
      <w:lvlJc w:val="left"/>
      <w:pPr>
        <w:ind w:left="3044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."/>
      <w:lvlJc w:val="left"/>
      <w:pPr>
        <w:ind w:left="3895" w:hanging="1440"/>
      </w:pPr>
      <w:rPr>
        <w:rFonts w:eastAsia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4746" w:hanging="1800"/>
      </w:pPr>
      <w:rPr>
        <w:rFonts w:eastAsia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5237" w:hanging="1800"/>
      </w:pPr>
      <w:rPr>
        <w:rFonts w:eastAsia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6088" w:hanging="2160"/>
      </w:pPr>
      <w:rPr>
        <w:rFonts w:eastAsia="Times New Roman" w:hint="default"/>
        <w:b/>
      </w:rPr>
    </w:lvl>
  </w:abstractNum>
  <w:abstractNum w:abstractNumId="1" w15:restartNumberingAfterBreak="0">
    <w:nsid w:val="023A0FFC"/>
    <w:multiLevelType w:val="hybridMultilevel"/>
    <w:tmpl w:val="C4360696"/>
    <w:lvl w:ilvl="0" w:tplc="172E83C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" w15:restartNumberingAfterBreak="0">
    <w:nsid w:val="02BA4A02"/>
    <w:multiLevelType w:val="multilevel"/>
    <w:tmpl w:val="C256FB38"/>
    <w:lvl w:ilvl="0">
      <w:start w:val="2"/>
      <w:numFmt w:val="decimal"/>
      <w:lvlText w:val="%1."/>
      <w:lvlJc w:val="left"/>
      <w:pPr>
        <w:ind w:left="390" w:hanging="390"/>
      </w:pPr>
      <w:rPr>
        <w:rFonts w:eastAsia="Times New Roman" w:hint="default"/>
        <w:b/>
      </w:rPr>
    </w:lvl>
    <w:lvl w:ilvl="1">
      <w:start w:val="2"/>
      <w:numFmt w:val="decimal"/>
      <w:lvlText w:val="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2.3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eastAsia="Times New Roman"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="Times New Roman" w:hint="default"/>
        <w:b w:val="0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eastAsia="Times New Roman"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eastAsia="Times New Roman" w:hint="default"/>
        <w:b w:val="0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eastAsia="Times New Roman"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eastAsia="Times New Roman" w:hint="default"/>
        <w:b w:val="0"/>
      </w:rPr>
    </w:lvl>
  </w:abstractNum>
  <w:abstractNum w:abstractNumId="3" w15:restartNumberingAfterBreak="0">
    <w:nsid w:val="0371334D"/>
    <w:multiLevelType w:val="multilevel"/>
    <w:tmpl w:val="297270B4"/>
    <w:lvl w:ilvl="0">
      <w:start w:val="1"/>
      <w:numFmt w:val="decimal"/>
      <w:lvlText w:val="%1."/>
      <w:lvlJc w:val="left"/>
      <w:pPr>
        <w:ind w:left="450" w:hanging="450"/>
      </w:pPr>
      <w:rPr>
        <w:rFonts w:eastAsia="Times New Roman" w:hint="default"/>
        <w:b/>
      </w:rPr>
    </w:lvl>
    <w:lvl w:ilvl="1">
      <w:start w:val="1"/>
      <w:numFmt w:val="decimal"/>
      <w:lvlText w:val="%1.%2."/>
      <w:lvlJc w:val="left"/>
      <w:pPr>
        <w:ind w:left="862" w:hanging="720"/>
      </w:pPr>
      <w:rPr>
        <w:rFonts w:eastAsia="Times New Roman" w:hint="default"/>
        <w:b w:val="0"/>
        <w:i w:val="0"/>
      </w:rPr>
    </w:lvl>
    <w:lvl w:ilvl="2">
      <w:start w:val="1"/>
      <w:numFmt w:val="decimal"/>
      <w:lvlText w:val="%1.%2.%3."/>
      <w:lvlJc w:val="left"/>
      <w:pPr>
        <w:ind w:left="1702" w:hanging="720"/>
      </w:pPr>
      <w:rPr>
        <w:rFonts w:eastAsia="Times New Roman" w:hint="default"/>
        <w:b/>
      </w:rPr>
    </w:lvl>
    <w:lvl w:ilvl="3">
      <w:start w:val="1"/>
      <w:numFmt w:val="decimal"/>
      <w:lvlText w:val="%1.%2.%3.%4."/>
      <w:lvlJc w:val="left"/>
      <w:pPr>
        <w:ind w:left="2553" w:hanging="1080"/>
      </w:pPr>
      <w:rPr>
        <w:rFonts w:eastAsia="Times New Roman" w:hint="default"/>
        <w:b/>
      </w:rPr>
    </w:lvl>
    <w:lvl w:ilvl="4">
      <w:start w:val="1"/>
      <w:numFmt w:val="decimal"/>
      <w:lvlText w:val="%1.%2.%3.%4.%5."/>
      <w:lvlJc w:val="left"/>
      <w:pPr>
        <w:ind w:left="3044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."/>
      <w:lvlJc w:val="left"/>
      <w:pPr>
        <w:ind w:left="3895" w:hanging="1440"/>
      </w:pPr>
      <w:rPr>
        <w:rFonts w:eastAsia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4746" w:hanging="1800"/>
      </w:pPr>
      <w:rPr>
        <w:rFonts w:eastAsia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5237" w:hanging="1800"/>
      </w:pPr>
      <w:rPr>
        <w:rFonts w:eastAsia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6088" w:hanging="2160"/>
      </w:pPr>
      <w:rPr>
        <w:rFonts w:eastAsia="Times New Roman" w:hint="default"/>
        <w:b/>
      </w:rPr>
    </w:lvl>
  </w:abstractNum>
  <w:abstractNum w:abstractNumId="4" w15:restartNumberingAfterBreak="0">
    <w:nsid w:val="0AD129B3"/>
    <w:multiLevelType w:val="multilevel"/>
    <w:tmpl w:val="576C1E90"/>
    <w:lvl w:ilvl="0">
      <w:start w:val="1"/>
      <w:numFmt w:val="decimal"/>
      <w:lvlText w:val="%1."/>
      <w:lvlJc w:val="left"/>
      <w:pPr>
        <w:ind w:left="450" w:hanging="450"/>
      </w:pPr>
      <w:rPr>
        <w:rFonts w:eastAsia="Times New Roman" w:hint="default"/>
        <w:b/>
      </w:rPr>
    </w:lvl>
    <w:lvl w:ilvl="1">
      <w:start w:val="1"/>
      <w:numFmt w:val="decimal"/>
      <w:lvlText w:val="%1.%2."/>
      <w:lvlJc w:val="left"/>
      <w:pPr>
        <w:ind w:left="5399" w:hanging="720"/>
      </w:pPr>
      <w:rPr>
        <w:rFonts w:eastAsia="Times New Roman" w:hint="default"/>
        <w:b/>
        <w:i w:val="0"/>
      </w:rPr>
    </w:lvl>
    <w:lvl w:ilvl="2">
      <w:start w:val="1"/>
      <w:numFmt w:val="decimal"/>
      <w:lvlText w:val="%1.%2.%3."/>
      <w:lvlJc w:val="left"/>
      <w:pPr>
        <w:ind w:left="1702" w:hanging="720"/>
      </w:pPr>
      <w:rPr>
        <w:rFonts w:eastAsia="Times New Roman" w:hint="default"/>
        <w:b/>
      </w:rPr>
    </w:lvl>
    <w:lvl w:ilvl="3">
      <w:start w:val="1"/>
      <w:numFmt w:val="decimal"/>
      <w:lvlText w:val="%1.%2.%3.%4."/>
      <w:lvlJc w:val="left"/>
      <w:pPr>
        <w:ind w:left="2553" w:hanging="1080"/>
      </w:pPr>
      <w:rPr>
        <w:rFonts w:eastAsia="Times New Roman" w:hint="default"/>
        <w:b/>
      </w:rPr>
    </w:lvl>
    <w:lvl w:ilvl="4">
      <w:start w:val="1"/>
      <w:numFmt w:val="decimal"/>
      <w:lvlText w:val="%1.%2.%3.%4.%5."/>
      <w:lvlJc w:val="left"/>
      <w:pPr>
        <w:ind w:left="3044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."/>
      <w:lvlJc w:val="left"/>
      <w:pPr>
        <w:ind w:left="3895" w:hanging="1440"/>
      </w:pPr>
      <w:rPr>
        <w:rFonts w:eastAsia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4746" w:hanging="1800"/>
      </w:pPr>
      <w:rPr>
        <w:rFonts w:eastAsia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5237" w:hanging="1800"/>
      </w:pPr>
      <w:rPr>
        <w:rFonts w:eastAsia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6088" w:hanging="2160"/>
      </w:pPr>
      <w:rPr>
        <w:rFonts w:eastAsia="Times New Roman" w:hint="default"/>
        <w:b/>
      </w:rPr>
    </w:lvl>
  </w:abstractNum>
  <w:abstractNum w:abstractNumId="5" w15:restartNumberingAfterBreak="0">
    <w:nsid w:val="0FBF3C66"/>
    <w:multiLevelType w:val="multilevel"/>
    <w:tmpl w:val="576C1E90"/>
    <w:lvl w:ilvl="0">
      <w:start w:val="1"/>
      <w:numFmt w:val="decimal"/>
      <w:lvlText w:val="%1."/>
      <w:lvlJc w:val="left"/>
      <w:pPr>
        <w:ind w:left="450" w:hanging="450"/>
      </w:pPr>
      <w:rPr>
        <w:rFonts w:eastAsia="Times New Roman" w:hint="default"/>
        <w:b/>
      </w:rPr>
    </w:lvl>
    <w:lvl w:ilvl="1">
      <w:start w:val="1"/>
      <w:numFmt w:val="decimal"/>
      <w:lvlText w:val="%1.%2."/>
      <w:lvlJc w:val="left"/>
      <w:pPr>
        <w:ind w:left="5399" w:hanging="720"/>
      </w:pPr>
      <w:rPr>
        <w:rFonts w:eastAsia="Times New Roman" w:hint="default"/>
        <w:b/>
        <w:i w:val="0"/>
      </w:rPr>
    </w:lvl>
    <w:lvl w:ilvl="2">
      <w:start w:val="1"/>
      <w:numFmt w:val="decimal"/>
      <w:lvlText w:val="%1.%2.%3."/>
      <w:lvlJc w:val="left"/>
      <w:pPr>
        <w:ind w:left="1702" w:hanging="720"/>
      </w:pPr>
      <w:rPr>
        <w:rFonts w:eastAsia="Times New Roman" w:hint="default"/>
        <w:b/>
      </w:rPr>
    </w:lvl>
    <w:lvl w:ilvl="3">
      <w:start w:val="1"/>
      <w:numFmt w:val="decimal"/>
      <w:lvlText w:val="%1.%2.%3.%4."/>
      <w:lvlJc w:val="left"/>
      <w:pPr>
        <w:ind w:left="2553" w:hanging="1080"/>
      </w:pPr>
      <w:rPr>
        <w:rFonts w:eastAsia="Times New Roman" w:hint="default"/>
        <w:b/>
      </w:rPr>
    </w:lvl>
    <w:lvl w:ilvl="4">
      <w:start w:val="1"/>
      <w:numFmt w:val="decimal"/>
      <w:lvlText w:val="%1.%2.%3.%4.%5."/>
      <w:lvlJc w:val="left"/>
      <w:pPr>
        <w:ind w:left="3044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."/>
      <w:lvlJc w:val="left"/>
      <w:pPr>
        <w:ind w:left="3895" w:hanging="1440"/>
      </w:pPr>
      <w:rPr>
        <w:rFonts w:eastAsia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4746" w:hanging="1800"/>
      </w:pPr>
      <w:rPr>
        <w:rFonts w:eastAsia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5237" w:hanging="1800"/>
      </w:pPr>
      <w:rPr>
        <w:rFonts w:eastAsia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6088" w:hanging="2160"/>
      </w:pPr>
      <w:rPr>
        <w:rFonts w:eastAsia="Times New Roman" w:hint="default"/>
        <w:b/>
      </w:rPr>
    </w:lvl>
  </w:abstractNum>
  <w:abstractNum w:abstractNumId="6" w15:restartNumberingAfterBreak="0">
    <w:nsid w:val="14386829"/>
    <w:multiLevelType w:val="multilevel"/>
    <w:tmpl w:val="576C1E90"/>
    <w:lvl w:ilvl="0">
      <w:start w:val="1"/>
      <w:numFmt w:val="decimal"/>
      <w:lvlText w:val="%1."/>
      <w:lvlJc w:val="left"/>
      <w:pPr>
        <w:ind w:left="450" w:hanging="450"/>
      </w:pPr>
      <w:rPr>
        <w:rFonts w:eastAsia="Times New Roman" w:hint="default"/>
        <w:b/>
      </w:rPr>
    </w:lvl>
    <w:lvl w:ilvl="1">
      <w:start w:val="1"/>
      <w:numFmt w:val="decimal"/>
      <w:lvlText w:val="%1.%2."/>
      <w:lvlJc w:val="left"/>
      <w:pPr>
        <w:ind w:left="5399" w:hanging="720"/>
      </w:pPr>
      <w:rPr>
        <w:rFonts w:eastAsia="Times New Roman" w:hint="default"/>
        <w:b/>
        <w:i w:val="0"/>
      </w:rPr>
    </w:lvl>
    <w:lvl w:ilvl="2">
      <w:start w:val="1"/>
      <w:numFmt w:val="decimal"/>
      <w:lvlText w:val="%1.%2.%3."/>
      <w:lvlJc w:val="left"/>
      <w:pPr>
        <w:ind w:left="1702" w:hanging="720"/>
      </w:pPr>
      <w:rPr>
        <w:rFonts w:eastAsia="Times New Roman" w:hint="default"/>
        <w:b/>
      </w:rPr>
    </w:lvl>
    <w:lvl w:ilvl="3">
      <w:start w:val="1"/>
      <w:numFmt w:val="decimal"/>
      <w:lvlText w:val="%1.%2.%3.%4."/>
      <w:lvlJc w:val="left"/>
      <w:pPr>
        <w:ind w:left="2553" w:hanging="1080"/>
      </w:pPr>
      <w:rPr>
        <w:rFonts w:eastAsia="Times New Roman" w:hint="default"/>
        <w:b/>
      </w:rPr>
    </w:lvl>
    <w:lvl w:ilvl="4">
      <w:start w:val="1"/>
      <w:numFmt w:val="decimal"/>
      <w:lvlText w:val="%1.%2.%3.%4.%5."/>
      <w:lvlJc w:val="left"/>
      <w:pPr>
        <w:ind w:left="3044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."/>
      <w:lvlJc w:val="left"/>
      <w:pPr>
        <w:ind w:left="3895" w:hanging="1440"/>
      </w:pPr>
      <w:rPr>
        <w:rFonts w:eastAsia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4746" w:hanging="1800"/>
      </w:pPr>
      <w:rPr>
        <w:rFonts w:eastAsia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5237" w:hanging="1800"/>
      </w:pPr>
      <w:rPr>
        <w:rFonts w:eastAsia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6088" w:hanging="2160"/>
      </w:pPr>
      <w:rPr>
        <w:rFonts w:eastAsia="Times New Roman" w:hint="default"/>
        <w:b/>
      </w:rPr>
    </w:lvl>
  </w:abstractNum>
  <w:abstractNum w:abstractNumId="7" w15:restartNumberingAfterBreak="0">
    <w:nsid w:val="154F2141"/>
    <w:multiLevelType w:val="hybridMultilevel"/>
    <w:tmpl w:val="E81E8CD0"/>
    <w:lvl w:ilvl="0" w:tplc="04190011">
      <w:start w:val="1"/>
      <w:numFmt w:val="decimal"/>
      <w:lvlText w:val="%1)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8" w15:restartNumberingAfterBreak="0">
    <w:nsid w:val="195766DC"/>
    <w:multiLevelType w:val="multilevel"/>
    <w:tmpl w:val="185A85B6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720" w:hanging="720"/>
      </w:pPr>
      <w:rPr>
        <w:b/>
      </w:r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700" w:hanging="1080"/>
      </w:pPr>
    </w:lvl>
    <w:lvl w:ilvl="4">
      <w:start w:val="1"/>
      <w:numFmt w:val="decimal"/>
      <w:lvlText w:val="%1.%2.%3.%4.%5."/>
      <w:lvlJc w:val="left"/>
      <w:pPr>
        <w:ind w:left="3240" w:hanging="1080"/>
      </w:pPr>
    </w:lvl>
    <w:lvl w:ilvl="5">
      <w:start w:val="1"/>
      <w:numFmt w:val="decimal"/>
      <w:lvlText w:val="%1.%2.%3.%4.%5.%6."/>
      <w:lvlJc w:val="left"/>
      <w:pPr>
        <w:ind w:left="4140" w:hanging="1440"/>
      </w:pPr>
    </w:lvl>
    <w:lvl w:ilvl="6">
      <w:start w:val="1"/>
      <w:numFmt w:val="decimal"/>
      <w:lvlText w:val="%1.%2.%3.%4.%5.%6.%7."/>
      <w:lvlJc w:val="left"/>
      <w:pPr>
        <w:ind w:left="5040" w:hanging="1800"/>
      </w:pPr>
    </w:lvl>
    <w:lvl w:ilvl="7">
      <w:start w:val="1"/>
      <w:numFmt w:val="decimal"/>
      <w:lvlText w:val="%1.%2.%3.%4.%5.%6.%7.%8."/>
      <w:lvlJc w:val="left"/>
      <w:pPr>
        <w:ind w:left="5580" w:hanging="1800"/>
      </w:pPr>
    </w:lvl>
    <w:lvl w:ilvl="8">
      <w:start w:val="1"/>
      <w:numFmt w:val="decimal"/>
      <w:lvlText w:val="%1.%2.%3.%4.%5.%6.%7.%8.%9."/>
      <w:lvlJc w:val="left"/>
      <w:pPr>
        <w:ind w:left="6480" w:hanging="2160"/>
      </w:pPr>
    </w:lvl>
  </w:abstractNum>
  <w:abstractNum w:abstractNumId="9" w15:restartNumberingAfterBreak="0">
    <w:nsid w:val="19620C73"/>
    <w:multiLevelType w:val="multilevel"/>
    <w:tmpl w:val="1E8A0A7A"/>
    <w:lvl w:ilvl="0">
      <w:start w:val="2"/>
      <w:numFmt w:val="decimal"/>
      <w:lvlText w:val="%1."/>
      <w:lvlJc w:val="left"/>
      <w:pPr>
        <w:ind w:left="1667" w:hanging="390"/>
      </w:pPr>
      <w:rPr>
        <w:rFonts w:eastAsia="Times New Roman" w:hint="default"/>
        <w:b/>
      </w:rPr>
    </w:lvl>
    <w:lvl w:ilvl="1">
      <w:start w:val="1"/>
      <w:numFmt w:val="decimal"/>
      <w:lvlText w:val="%1.%2."/>
      <w:lvlJc w:val="left"/>
      <w:pPr>
        <w:ind w:left="1997" w:hanging="720"/>
      </w:pPr>
      <w:rPr>
        <w:rFonts w:eastAsia="Times New Roman" w:hint="default"/>
        <w:b w:val="0"/>
      </w:rPr>
    </w:lvl>
    <w:lvl w:ilvl="2">
      <w:start w:val="1"/>
      <w:numFmt w:val="decimal"/>
      <w:lvlText w:val="2.%3."/>
      <w:lvlJc w:val="left"/>
      <w:pPr>
        <w:ind w:left="2423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2357" w:hanging="1080"/>
      </w:pPr>
      <w:rPr>
        <w:rFonts w:eastAsia="Times New Roman" w:hint="default"/>
        <w:b w:val="0"/>
      </w:rPr>
    </w:lvl>
    <w:lvl w:ilvl="4">
      <w:start w:val="1"/>
      <w:numFmt w:val="decimal"/>
      <w:lvlText w:val="%1.%2.%3.%4.%5."/>
      <w:lvlJc w:val="left"/>
      <w:pPr>
        <w:ind w:left="2357" w:hanging="1080"/>
      </w:pPr>
      <w:rPr>
        <w:rFonts w:eastAsia="Times New Roman" w:hint="default"/>
        <w:b w:val="0"/>
      </w:rPr>
    </w:lvl>
    <w:lvl w:ilvl="5">
      <w:start w:val="1"/>
      <w:numFmt w:val="decimal"/>
      <w:lvlText w:val="%1.%2.%3.%4.%5.%6."/>
      <w:lvlJc w:val="left"/>
      <w:pPr>
        <w:ind w:left="2717" w:hanging="1440"/>
      </w:pPr>
      <w:rPr>
        <w:rFonts w:eastAsia="Times New Roman" w:hint="default"/>
        <w:b w:val="0"/>
      </w:rPr>
    </w:lvl>
    <w:lvl w:ilvl="6">
      <w:start w:val="1"/>
      <w:numFmt w:val="decimal"/>
      <w:lvlText w:val="%1.%2.%3.%4.%5.%6.%7."/>
      <w:lvlJc w:val="left"/>
      <w:pPr>
        <w:ind w:left="2717" w:hanging="1440"/>
      </w:pPr>
      <w:rPr>
        <w:rFonts w:eastAsia="Times New Roman" w:hint="default"/>
        <w:b w:val="0"/>
      </w:rPr>
    </w:lvl>
    <w:lvl w:ilvl="7">
      <w:start w:val="1"/>
      <w:numFmt w:val="decimal"/>
      <w:lvlText w:val="%1.%2.%3.%4.%5.%6.%7.%8."/>
      <w:lvlJc w:val="left"/>
      <w:pPr>
        <w:ind w:left="3077" w:hanging="1800"/>
      </w:pPr>
      <w:rPr>
        <w:rFonts w:eastAsia="Times New Roman" w:hint="default"/>
        <w:b w:val="0"/>
      </w:rPr>
    </w:lvl>
    <w:lvl w:ilvl="8">
      <w:start w:val="1"/>
      <w:numFmt w:val="decimal"/>
      <w:lvlText w:val="%1.%2.%3.%4.%5.%6.%7.%8.%9."/>
      <w:lvlJc w:val="left"/>
      <w:pPr>
        <w:ind w:left="3077" w:hanging="1800"/>
      </w:pPr>
      <w:rPr>
        <w:rFonts w:eastAsia="Times New Roman" w:hint="default"/>
        <w:b w:val="0"/>
      </w:rPr>
    </w:lvl>
  </w:abstractNum>
  <w:abstractNum w:abstractNumId="10" w15:restartNumberingAfterBreak="0">
    <w:nsid w:val="235778A0"/>
    <w:multiLevelType w:val="multilevel"/>
    <w:tmpl w:val="25C687AC"/>
    <w:lvl w:ilvl="0">
      <w:start w:val="1"/>
      <w:numFmt w:val="decimal"/>
      <w:lvlText w:val="%1."/>
      <w:lvlJc w:val="left"/>
      <w:pPr>
        <w:ind w:left="450" w:hanging="450"/>
      </w:pPr>
      <w:rPr>
        <w:rFonts w:eastAsia="Times New Roman" w:hint="default"/>
        <w:b/>
      </w:rPr>
    </w:lvl>
    <w:lvl w:ilvl="1">
      <w:start w:val="1"/>
      <w:numFmt w:val="decimal"/>
      <w:lvlText w:val="%1.%2."/>
      <w:lvlJc w:val="left"/>
      <w:pPr>
        <w:ind w:left="861" w:hanging="720"/>
      </w:pPr>
      <w:rPr>
        <w:rFonts w:eastAsia="Times New Roman" w:hint="default"/>
        <w:b w:val="0"/>
        <w:i w:val="0"/>
      </w:rPr>
    </w:lvl>
    <w:lvl w:ilvl="2">
      <w:start w:val="1"/>
      <w:numFmt w:val="decimal"/>
      <w:lvlText w:val="%1.%2.%3."/>
      <w:lvlJc w:val="left"/>
      <w:pPr>
        <w:ind w:left="1702" w:hanging="720"/>
      </w:pPr>
      <w:rPr>
        <w:rFonts w:eastAsia="Times New Roman" w:hint="default"/>
        <w:b/>
      </w:rPr>
    </w:lvl>
    <w:lvl w:ilvl="3">
      <w:start w:val="1"/>
      <w:numFmt w:val="decimal"/>
      <w:lvlText w:val="%1.%2.%3.%4."/>
      <w:lvlJc w:val="left"/>
      <w:pPr>
        <w:ind w:left="2553" w:hanging="1080"/>
      </w:pPr>
      <w:rPr>
        <w:rFonts w:eastAsia="Times New Roman" w:hint="default"/>
        <w:b/>
      </w:rPr>
    </w:lvl>
    <w:lvl w:ilvl="4">
      <w:start w:val="1"/>
      <w:numFmt w:val="decimal"/>
      <w:lvlText w:val="%1.%2.%3.%4.%5."/>
      <w:lvlJc w:val="left"/>
      <w:pPr>
        <w:ind w:left="3044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."/>
      <w:lvlJc w:val="left"/>
      <w:pPr>
        <w:ind w:left="3895" w:hanging="1440"/>
      </w:pPr>
      <w:rPr>
        <w:rFonts w:eastAsia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4746" w:hanging="1800"/>
      </w:pPr>
      <w:rPr>
        <w:rFonts w:eastAsia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5237" w:hanging="1800"/>
      </w:pPr>
      <w:rPr>
        <w:rFonts w:eastAsia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6088" w:hanging="2160"/>
      </w:pPr>
      <w:rPr>
        <w:rFonts w:eastAsia="Times New Roman" w:hint="default"/>
        <w:b/>
      </w:rPr>
    </w:lvl>
  </w:abstractNum>
  <w:abstractNum w:abstractNumId="11" w15:restartNumberingAfterBreak="0">
    <w:nsid w:val="3F0C7C56"/>
    <w:multiLevelType w:val="hybridMultilevel"/>
    <w:tmpl w:val="A1F6C8F4"/>
    <w:lvl w:ilvl="0" w:tplc="A5C62480">
      <w:start w:val="2"/>
      <w:numFmt w:val="decimal"/>
      <w:lvlText w:val="1.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 w15:restartNumberingAfterBreak="0">
    <w:nsid w:val="4AFB3664"/>
    <w:multiLevelType w:val="multilevel"/>
    <w:tmpl w:val="C07E2E78"/>
    <w:lvl w:ilvl="0">
      <w:start w:val="1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21"/>
      <w:numFmt w:val="decimal"/>
      <w:lvlText w:val="%1.%2."/>
      <w:lvlJc w:val="left"/>
      <w:pPr>
        <w:ind w:left="943" w:hanging="660"/>
      </w:pPr>
      <w:rPr>
        <w:rFonts w:hint="default"/>
      </w:rPr>
    </w:lvl>
    <w:lvl w:ilvl="2">
      <w:start w:val="1"/>
      <w:numFmt w:val="decimal"/>
      <w:lvlText w:val="2.21.%3."/>
      <w:lvlJc w:val="left"/>
      <w:pPr>
        <w:ind w:left="1286" w:hanging="720"/>
      </w:pPr>
      <w:rPr>
        <w:rFonts w:hint="default"/>
        <w:color w:val="auto"/>
        <w:sz w:val="24"/>
        <w:szCs w:val="24"/>
      </w:rPr>
    </w:lvl>
    <w:lvl w:ilvl="3">
      <w:start w:val="1"/>
      <w:numFmt w:val="decimal"/>
      <w:lvlText w:val="%1.%2.%3.%4."/>
      <w:lvlJc w:val="left"/>
      <w:pPr>
        <w:ind w:left="15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49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64" w:hanging="1800"/>
      </w:pPr>
      <w:rPr>
        <w:rFonts w:hint="default"/>
      </w:rPr>
    </w:lvl>
  </w:abstractNum>
  <w:abstractNum w:abstractNumId="13" w15:restartNumberingAfterBreak="0">
    <w:nsid w:val="76E62308"/>
    <w:multiLevelType w:val="hybridMultilevel"/>
    <w:tmpl w:val="B8065776"/>
    <w:lvl w:ilvl="0" w:tplc="D9402636">
      <w:start w:val="1"/>
      <w:numFmt w:val="decimal"/>
      <w:lvlText w:val="1.%1."/>
      <w:lvlJc w:val="left"/>
      <w:pPr>
        <w:ind w:left="928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1427EB"/>
    <w:multiLevelType w:val="hybridMultilevel"/>
    <w:tmpl w:val="3504636E"/>
    <w:lvl w:ilvl="0" w:tplc="48843F84">
      <w:start w:val="2"/>
      <w:numFmt w:val="decimal"/>
      <w:lvlText w:val="1.%1."/>
      <w:lvlJc w:val="left"/>
      <w:pPr>
        <w:ind w:left="15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20" w:hanging="360"/>
      </w:pPr>
    </w:lvl>
    <w:lvl w:ilvl="2" w:tplc="0419001B" w:tentative="1">
      <w:start w:val="1"/>
      <w:numFmt w:val="lowerRoman"/>
      <w:lvlText w:val="%3."/>
      <w:lvlJc w:val="right"/>
      <w:pPr>
        <w:ind w:left="2940" w:hanging="180"/>
      </w:pPr>
    </w:lvl>
    <w:lvl w:ilvl="3" w:tplc="0419000F" w:tentative="1">
      <w:start w:val="1"/>
      <w:numFmt w:val="decimal"/>
      <w:lvlText w:val="%4."/>
      <w:lvlJc w:val="left"/>
      <w:pPr>
        <w:ind w:left="3660" w:hanging="360"/>
      </w:pPr>
    </w:lvl>
    <w:lvl w:ilvl="4" w:tplc="04190019" w:tentative="1">
      <w:start w:val="1"/>
      <w:numFmt w:val="lowerLetter"/>
      <w:lvlText w:val="%5."/>
      <w:lvlJc w:val="left"/>
      <w:pPr>
        <w:ind w:left="4380" w:hanging="360"/>
      </w:pPr>
    </w:lvl>
    <w:lvl w:ilvl="5" w:tplc="0419001B" w:tentative="1">
      <w:start w:val="1"/>
      <w:numFmt w:val="lowerRoman"/>
      <w:lvlText w:val="%6."/>
      <w:lvlJc w:val="right"/>
      <w:pPr>
        <w:ind w:left="5100" w:hanging="180"/>
      </w:pPr>
    </w:lvl>
    <w:lvl w:ilvl="6" w:tplc="0419000F" w:tentative="1">
      <w:start w:val="1"/>
      <w:numFmt w:val="decimal"/>
      <w:lvlText w:val="%7."/>
      <w:lvlJc w:val="left"/>
      <w:pPr>
        <w:ind w:left="5820" w:hanging="360"/>
      </w:pPr>
    </w:lvl>
    <w:lvl w:ilvl="7" w:tplc="04190019" w:tentative="1">
      <w:start w:val="1"/>
      <w:numFmt w:val="lowerLetter"/>
      <w:lvlText w:val="%8."/>
      <w:lvlJc w:val="left"/>
      <w:pPr>
        <w:ind w:left="6540" w:hanging="360"/>
      </w:pPr>
    </w:lvl>
    <w:lvl w:ilvl="8" w:tplc="0419001B" w:tentative="1">
      <w:start w:val="1"/>
      <w:numFmt w:val="lowerRoman"/>
      <w:lvlText w:val="%9."/>
      <w:lvlJc w:val="right"/>
      <w:pPr>
        <w:ind w:left="7260" w:hanging="180"/>
      </w:pPr>
    </w:lvl>
  </w:abstractNum>
  <w:num w:numId="1">
    <w:abstractNumId w:val="3"/>
  </w:num>
  <w:num w:numId="2">
    <w:abstractNumId w:val="9"/>
  </w:num>
  <w:num w:numId="3">
    <w:abstractNumId w:val="12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</w:num>
  <w:num w:numId="6">
    <w:abstractNumId w:val="4"/>
  </w:num>
  <w:num w:numId="7">
    <w:abstractNumId w:val="5"/>
  </w:num>
  <w:num w:numId="8">
    <w:abstractNumId w:val="2"/>
  </w:num>
  <w:num w:numId="9">
    <w:abstractNumId w:val="10"/>
  </w:num>
  <w:num w:numId="10">
    <w:abstractNumId w:val="0"/>
  </w:num>
  <w:num w:numId="11">
    <w:abstractNumId w:val="11"/>
  </w:num>
  <w:num w:numId="12">
    <w:abstractNumId w:val="14"/>
  </w:num>
  <w:num w:numId="13">
    <w:abstractNumId w:val="13"/>
  </w:num>
  <w:num w:numId="14">
    <w:abstractNumId w:val="7"/>
  </w:num>
  <w:num w:numId="15">
    <w:abstractNumId w:val="1"/>
  </w:num>
  <w:num w:numId="1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9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4C40"/>
    <w:rsid w:val="00004005"/>
    <w:rsid w:val="00005233"/>
    <w:rsid w:val="00006120"/>
    <w:rsid w:val="000061FF"/>
    <w:rsid w:val="000130CC"/>
    <w:rsid w:val="000179E2"/>
    <w:rsid w:val="00031F55"/>
    <w:rsid w:val="00043FB3"/>
    <w:rsid w:val="00047121"/>
    <w:rsid w:val="00064DC6"/>
    <w:rsid w:val="000666D6"/>
    <w:rsid w:val="000720F3"/>
    <w:rsid w:val="00086D93"/>
    <w:rsid w:val="00094730"/>
    <w:rsid w:val="000B5184"/>
    <w:rsid w:val="000B5DB9"/>
    <w:rsid w:val="000C44A0"/>
    <w:rsid w:val="000C56FD"/>
    <w:rsid w:val="000C5DFD"/>
    <w:rsid w:val="000F1CBD"/>
    <w:rsid w:val="001022B6"/>
    <w:rsid w:val="00106F14"/>
    <w:rsid w:val="00107466"/>
    <w:rsid w:val="00116441"/>
    <w:rsid w:val="001165E3"/>
    <w:rsid w:val="00116E5C"/>
    <w:rsid w:val="00123FE7"/>
    <w:rsid w:val="00134102"/>
    <w:rsid w:val="0013565C"/>
    <w:rsid w:val="00135B4F"/>
    <w:rsid w:val="00136694"/>
    <w:rsid w:val="00155141"/>
    <w:rsid w:val="00155B66"/>
    <w:rsid w:val="001648E0"/>
    <w:rsid w:val="00170569"/>
    <w:rsid w:val="00171F0A"/>
    <w:rsid w:val="00175A42"/>
    <w:rsid w:val="00177FB1"/>
    <w:rsid w:val="00182489"/>
    <w:rsid w:val="001913E9"/>
    <w:rsid w:val="00194D19"/>
    <w:rsid w:val="001B6F49"/>
    <w:rsid w:val="001C0260"/>
    <w:rsid w:val="001C4072"/>
    <w:rsid w:val="001C5854"/>
    <w:rsid w:val="001D6533"/>
    <w:rsid w:val="001E0358"/>
    <w:rsid w:val="001E0AF5"/>
    <w:rsid w:val="001F38EC"/>
    <w:rsid w:val="001F6DD9"/>
    <w:rsid w:val="00202653"/>
    <w:rsid w:val="0020576D"/>
    <w:rsid w:val="002078C6"/>
    <w:rsid w:val="00210928"/>
    <w:rsid w:val="00211B2B"/>
    <w:rsid w:val="00211D48"/>
    <w:rsid w:val="0021368D"/>
    <w:rsid w:val="00214256"/>
    <w:rsid w:val="002174CC"/>
    <w:rsid w:val="00223496"/>
    <w:rsid w:val="00223CCC"/>
    <w:rsid w:val="00225A57"/>
    <w:rsid w:val="00226222"/>
    <w:rsid w:val="00233078"/>
    <w:rsid w:val="00243300"/>
    <w:rsid w:val="0024494A"/>
    <w:rsid w:val="002475BF"/>
    <w:rsid w:val="00250257"/>
    <w:rsid w:val="0025039A"/>
    <w:rsid w:val="00250E5E"/>
    <w:rsid w:val="00253ECC"/>
    <w:rsid w:val="00293DF9"/>
    <w:rsid w:val="002A0B3E"/>
    <w:rsid w:val="002A2625"/>
    <w:rsid w:val="002A561A"/>
    <w:rsid w:val="002A710D"/>
    <w:rsid w:val="002B3AFC"/>
    <w:rsid w:val="002B3B67"/>
    <w:rsid w:val="002B45F7"/>
    <w:rsid w:val="002B587C"/>
    <w:rsid w:val="002C34B5"/>
    <w:rsid w:val="002D3515"/>
    <w:rsid w:val="002D7B98"/>
    <w:rsid w:val="002E58B1"/>
    <w:rsid w:val="002F73F2"/>
    <w:rsid w:val="003026DA"/>
    <w:rsid w:val="003035A4"/>
    <w:rsid w:val="00306B19"/>
    <w:rsid w:val="00312021"/>
    <w:rsid w:val="0031594E"/>
    <w:rsid w:val="0031691F"/>
    <w:rsid w:val="00317B1E"/>
    <w:rsid w:val="00327231"/>
    <w:rsid w:val="003314F8"/>
    <w:rsid w:val="00341E8B"/>
    <w:rsid w:val="00342EAF"/>
    <w:rsid w:val="00360E8F"/>
    <w:rsid w:val="0037149D"/>
    <w:rsid w:val="0037239F"/>
    <w:rsid w:val="00374280"/>
    <w:rsid w:val="00375EDF"/>
    <w:rsid w:val="00392085"/>
    <w:rsid w:val="00394DB9"/>
    <w:rsid w:val="003A5EB5"/>
    <w:rsid w:val="003A60C9"/>
    <w:rsid w:val="003D2477"/>
    <w:rsid w:val="003D26DD"/>
    <w:rsid w:val="003E1CDA"/>
    <w:rsid w:val="003E4AB5"/>
    <w:rsid w:val="003E5DA8"/>
    <w:rsid w:val="003F5BFB"/>
    <w:rsid w:val="00401327"/>
    <w:rsid w:val="0040740B"/>
    <w:rsid w:val="00410CEC"/>
    <w:rsid w:val="004120DD"/>
    <w:rsid w:val="00412912"/>
    <w:rsid w:val="00412DE3"/>
    <w:rsid w:val="00415166"/>
    <w:rsid w:val="004219E9"/>
    <w:rsid w:val="00421C1B"/>
    <w:rsid w:val="00427661"/>
    <w:rsid w:val="00432351"/>
    <w:rsid w:val="00433F62"/>
    <w:rsid w:val="00436100"/>
    <w:rsid w:val="0044195B"/>
    <w:rsid w:val="004452AD"/>
    <w:rsid w:val="00450028"/>
    <w:rsid w:val="004502F2"/>
    <w:rsid w:val="00451536"/>
    <w:rsid w:val="004528E5"/>
    <w:rsid w:val="004619A6"/>
    <w:rsid w:val="00462E6F"/>
    <w:rsid w:val="004632C7"/>
    <w:rsid w:val="004677FE"/>
    <w:rsid w:val="00472DD7"/>
    <w:rsid w:val="0047366C"/>
    <w:rsid w:val="00473F47"/>
    <w:rsid w:val="0047502D"/>
    <w:rsid w:val="00476866"/>
    <w:rsid w:val="00492D9C"/>
    <w:rsid w:val="004A4B1D"/>
    <w:rsid w:val="004B253D"/>
    <w:rsid w:val="004C389C"/>
    <w:rsid w:val="004E4907"/>
    <w:rsid w:val="004F11AA"/>
    <w:rsid w:val="004F409E"/>
    <w:rsid w:val="004F78CD"/>
    <w:rsid w:val="00500C59"/>
    <w:rsid w:val="00500C99"/>
    <w:rsid w:val="00506E4E"/>
    <w:rsid w:val="0051794B"/>
    <w:rsid w:val="005221B3"/>
    <w:rsid w:val="005244E6"/>
    <w:rsid w:val="00532783"/>
    <w:rsid w:val="00533128"/>
    <w:rsid w:val="005333DD"/>
    <w:rsid w:val="00536C30"/>
    <w:rsid w:val="005433DE"/>
    <w:rsid w:val="005452E1"/>
    <w:rsid w:val="00546352"/>
    <w:rsid w:val="005522AA"/>
    <w:rsid w:val="00570341"/>
    <w:rsid w:val="0057122A"/>
    <w:rsid w:val="005724AE"/>
    <w:rsid w:val="00573EFA"/>
    <w:rsid w:val="00575779"/>
    <w:rsid w:val="00580411"/>
    <w:rsid w:val="00582BB7"/>
    <w:rsid w:val="00583CF8"/>
    <w:rsid w:val="00592937"/>
    <w:rsid w:val="00593C32"/>
    <w:rsid w:val="005A5EDE"/>
    <w:rsid w:val="005B0B62"/>
    <w:rsid w:val="005B1937"/>
    <w:rsid w:val="005B2696"/>
    <w:rsid w:val="005B3AAB"/>
    <w:rsid w:val="005B600A"/>
    <w:rsid w:val="005B7089"/>
    <w:rsid w:val="005C0B67"/>
    <w:rsid w:val="005D147F"/>
    <w:rsid w:val="005D33D0"/>
    <w:rsid w:val="005D7DA9"/>
    <w:rsid w:val="005E1F33"/>
    <w:rsid w:val="005E1F98"/>
    <w:rsid w:val="005F4085"/>
    <w:rsid w:val="00605A7C"/>
    <w:rsid w:val="006069A8"/>
    <w:rsid w:val="0061736F"/>
    <w:rsid w:val="00621044"/>
    <w:rsid w:val="00623DAA"/>
    <w:rsid w:val="00624022"/>
    <w:rsid w:val="006320B8"/>
    <w:rsid w:val="00633F51"/>
    <w:rsid w:val="0063683B"/>
    <w:rsid w:val="00641B4B"/>
    <w:rsid w:val="006447E0"/>
    <w:rsid w:val="00647B92"/>
    <w:rsid w:val="00651305"/>
    <w:rsid w:val="00651C06"/>
    <w:rsid w:val="00651EA6"/>
    <w:rsid w:val="00654A2D"/>
    <w:rsid w:val="00660EB5"/>
    <w:rsid w:val="00663A02"/>
    <w:rsid w:val="00667D3E"/>
    <w:rsid w:val="00671EA8"/>
    <w:rsid w:val="00677050"/>
    <w:rsid w:val="00681D55"/>
    <w:rsid w:val="00683BF0"/>
    <w:rsid w:val="0068473A"/>
    <w:rsid w:val="006868C1"/>
    <w:rsid w:val="00694354"/>
    <w:rsid w:val="006945F8"/>
    <w:rsid w:val="00695E7F"/>
    <w:rsid w:val="006A1C25"/>
    <w:rsid w:val="006A7ADB"/>
    <w:rsid w:val="006B0EBD"/>
    <w:rsid w:val="006E2B5E"/>
    <w:rsid w:val="006F0112"/>
    <w:rsid w:val="006F0F48"/>
    <w:rsid w:val="006F2F1A"/>
    <w:rsid w:val="006F359E"/>
    <w:rsid w:val="006F3F48"/>
    <w:rsid w:val="0070036A"/>
    <w:rsid w:val="00701BE6"/>
    <w:rsid w:val="00714213"/>
    <w:rsid w:val="0072051F"/>
    <w:rsid w:val="00720BF2"/>
    <w:rsid w:val="007218F5"/>
    <w:rsid w:val="00730127"/>
    <w:rsid w:val="00732148"/>
    <w:rsid w:val="0074720D"/>
    <w:rsid w:val="00752794"/>
    <w:rsid w:val="00763858"/>
    <w:rsid w:val="00764C60"/>
    <w:rsid w:val="00764E6D"/>
    <w:rsid w:val="007705FD"/>
    <w:rsid w:val="007721E0"/>
    <w:rsid w:val="00783EF4"/>
    <w:rsid w:val="007866C0"/>
    <w:rsid w:val="0079165C"/>
    <w:rsid w:val="007A1B7D"/>
    <w:rsid w:val="007A2677"/>
    <w:rsid w:val="007A72BF"/>
    <w:rsid w:val="007B0B30"/>
    <w:rsid w:val="007B3029"/>
    <w:rsid w:val="007B3212"/>
    <w:rsid w:val="007C168A"/>
    <w:rsid w:val="007C39AC"/>
    <w:rsid w:val="007D0F0D"/>
    <w:rsid w:val="007D2043"/>
    <w:rsid w:val="007D72E0"/>
    <w:rsid w:val="007E0B30"/>
    <w:rsid w:val="007E130F"/>
    <w:rsid w:val="007E5AAE"/>
    <w:rsid w:val="007E6C7A"/>
    <w:rsid w:val="007E763B"/>
    <w:rsid w:val="007F0C7F"/>
    <w:rsid w:val="007F2694"/>
    <w:rsid w:val="007F674A"/>
    <w:rsid w:val="008061B4"/>
    <w:rsid w:val="008125B7"/>
    <w:rsid w:val="00816791"/>
    <w:rsid w:val="0083592D"/>
    <w:rsid w:val="00845FA8"/>
    <w:rsid w:val="00847F56"/>
    <w:rsid w:val="008502FE"/>
    <w:rsid w:val="008511CC"/>
    <w:rsid w:val="008562F4"/>
    <w:rsid w:val="008570F8"/>
    <w:rsid w:val="00861CB3"/>
    <w:rsid w:val="00862424"/>
    <w:rsid w:val="00864054"/>
    <w:rsid w:val="0086496C"/>
    <w:rsid w:val="008713B0"/>
    <w:rsid w:val="00877AB6"/>
    <w:rsid w:val="00881B91"/>
    <w:rsid w:val="00881F71"/>
    <w:rsid w:val="00885D84"/>
    <w:rsid w:val="0089279F"/>
    <w:rsid w:val="00893F08"/>
    <w:rsid w:val="00897BB3"/>
    <w:rsid w:val="008A481F"/>
    <w:rsid w:val="008B4873"/>
    <w:rsid w:val="008C2E6C"/>
    <w:rsid w:val="008C3B40"/>
    <w:rsid w:val="008E16BA"/>
    <w:rsid w:val="008E16C3"/>
    <w:rsid w:val="008E45B6"/>
    <w:rsid w:val="008E4A1B"/>
    <w:rsid w:val="008F19E8"/>
    <w:rsid w:val="00903B16"/>
    <w:rsid w:val="00905D5B"/>
    <w:rsid w:val="0090698D"/>
    <w:rsid w:val="00911371"/>
    <w:rsid w:val="00917C07"/>
    <w:rsid w:val="00927ECC"/>
    <w:rsid w:val="009308A6"/>
    <w:rsid w:val="00936D58"/>
    <w:rsid w:val="00937079"/>
    <w:rsid w:val="00942212"/>
    <w:rsid w:val="009540B0"/>
    <w:rsid w:val="0096048C"/>
    <w:rsid w:val="00960B27"/>
    <w:rsid w:val="00962078"/>
    <w:rsid w:val="00965156"/>
    <w:rsid w:val="00965F18"/>
    <w:rsid w:val="009677DB"/>
    <w:rsid w:val="009723F1"/>
    <w:rsid w:val="0097646C"/>
    <w:rsid w:val="009768BE"/>
    <w:rsid w:val="0098269F"/>
    <w:rsid w:val="009836E4"/>
    <w:rsid w:val="009871D1"/>
    <w:rsid w:val="009905F4"/>
    <w:rsid w:val="00990EA8"/>
    <w:rsid w:val="009918B2"/>
    <w:rsid w:val="00993AC1"/>
    <w:rsid w:val="009A6D35"/>
    <w:rsid w:val="009C1842"/>
    <w:rsid w:val="009C4D10"/>
    <w:rsid w:val="009D0344"/>
    <w:rsid w:val="009D140C"/>
    <w:rsid w:val="009D36A4"/>
    <w:rsid w:val="009D4099"/>
    <w:rsid w:val="009D48FD"/>
    <w:rsid w:val="009F5C07"/>
    <w:rsid w:val="009F6E20"/>
    <w:rsid w:val="009F7A24"/>
    <w:rsid w:val="00A01AB0"/>
    <w:rsid w:val="00A04FEF"/>
    <w:rsid w:val="00A175C1"/>
    <w:rsid w:val="00A21591"/>
    <w:rsid w:val="00A2512D"/>
    <w:rsid w:val="00A25E14"/>
    <w:rsid w:val="00A320A0"/>
    <w:rsid w:val="00A44F7D"/>
    <w:rsid w:val="00A47842"/>
    <w:rsid w:val="00A6125D"/>
    <w:rsid w:val="00A6553C"/>
    <w:rsid w:val="00A70DDF"/>
    <w:rsid w:val="00A74915"/>
    <w:rsid w:val="00A8738A"/>
    <w:rsid w:val="00A91359"/>
    <w:rsid w:val="00A966A8"/>
    <w:rsid w:val="00AA639B"/>
    <w:rsid w:val="00AA7B16"/>
    <w:rsid w:val="00AA7BC0"/>
    <w:rsid w:val="00AB4922"/>
    <w:rsid w:val="00AC7013"/>
    <w:rsid w:val="00AF3283"/>
    <w:rsid w:val="00AF694B"/>
    <w:rsid w:val="00B004FB"/>
    <w:rsid w:val="00B12AA0"/>
    <w:rsid w:val="00B13F77"/>
    <w:rsid w:val="00B1738B"/>
    <w:rsid w:val="00B21666"/>
    <w:rsid w:val="00B2449E"/>
    <w:rsid w:val="00B340F5"/>
    <w:rsid w:val="00B34935"/>
    <w:rsid w:val="00B40B7D"/>
    <w:rsid w:val="00B4243A"/>
    <w:rsid w:val="00B457A7"/>
    <w:rsid w:val="00B54E74"/>
    <w:rsid w:val="00B55871"/>
    <w:rsid w:val="00B56E07"/>
    <w:rsid w:val="00B5735E"/>
    <w:rsid w:val="00B61895"/>
    <w:rsid w:val="00B7432C"/>
    <w:rsid w:val="00B762C1"/>
    <w:rsid w:val="00B77A65"/>
    <w:rsid w:val="00B83659"/>
    <w:rsid w:val="00B842BD"/>
    <w:rsid w:val="00B874F2"/>
    <w:rsid w:val="00BB0128"/>
    <w:rsid w:val="00BB6C3E"/>
    <w:rsid w:val="00BB758C"/>
    <w:rsid w:val="00BC213F"/>
    <w:rsid w:val="00BD4505"/>
    <w:rsid w:val="00BE3908"/>
    <w:rsid w:val="00C02491"/>
    <w:rsid w:val="00C105A9"/>
    <w:rsid w:val="00C12CD8"/>
    <w:rsid w:val="00C2355A"/>
    <w:rsid w:val="00C32CDF"/>
    <w:rsid w:val="00C36A49"/>
    <w:rsid w:val="00C37524"/>
    <w:rsid w:val="00C4289C"/>
    <w:rsid w:val="00C44D7A"/>
    <w:rsid w:val="00C50494"/>
    <w:rsid w:val="00C631EC"/>
    <w:rsid w:val="00C73F3A"/>
    <w:rsid w:val="00C84055"/>
    <w:rsid w:val="00C90F23"/>
    <w:rsid w:val="00C941C6"/>
    <w:rsid w:val="00CA1C9B"/>
    <w:rsid w:val="00CA66D0"/>
    <w:rsid w:val="00CA7FDC"/>
    <w:rsid w:val="00CB03DA"/>
    <w:rsid w:val="00CB14DE"/>
    <w:rsid w:val="00CB3CC9"/>
    <w:rsid w:val="00CB57DB"/>
    <w:rsid w:val="00CC0506"/>
    <w:rsid w:val="00CC68DC"/>
    <w:rsid w:val="00CD0D9E"/>
    <w:rsid w:val="00CD1CA6"/>
    <w:rsid w:val="00CD407E"/>
    <w:rsid w:val="00CD4D31"/>
    <w:rsid w:val="00CE1B30"/>
    <w:rsid w:val="00CE2DD3"/>
    <w:rsid w:val="00CE59DD"/>
    <w:rsid w:val="00CF44E3"/>
    <w:rsid w:val="00CF4B86"/>
    <w:rsid w:val="00D05999"/>
    <w:rsid w:val="00D348B4"/>
    <w:rsid w:val="00D37C4D"/>
    <w:rsid w:val="00D41069"/>
    <w:rsid w:val="00D4228E"/>
    <w:rsid w:val="00D43A09"/>
    <w:rsid w:val="00D50456"/>
    <w:rsid w:val="00D53F0D"/>
    <w:rsid w:val="00D60F96"/>
    <w:rsid w:val="00D648F3"/>
    <w:rsid w:val="00D92A93"/>
    <w:rsid w:val="00DA61F1"/>
    <w:rsid w:val="00DB2436"/>
    <w:rsid w:val="00DB248F"/>
    <w:rsid w:val="00DB3711"/>
    <w:rsid w:val="00DD3AFC"/>
    <w:rsid w:val="00DD59FC"/>
    <w:rsid w:val="00DE66DA"/>
    <w:rsid w:val="00DF19CE"/>
    <w:rsid w:val="00DF1F62"/>
    <w:rsid w:val="00DF27A7"/>
    <w:rsid w:val="00E02B56"/>
    <w:rsid w:val="00E10865"/>
    <w:rsid w:val="00E175E6"/>
    <w:rsid w:val="00E20729"/>
    <w:rsid w:val="00E23476"/>
    <w:rsid w:val="00E2591B"/>
    <w:rsid w:val="00E4079F"/>
    <w:rsid w:val="00E407E3"/>
    <w:rsid w:val="00E45114"/>
    <w:rsid w:val="00E45DA1"/>
    <w:rsid w:val="00E533C0"/>
    <w:rsid w:val="00E53AEF"/>
    <w:rsid w:val="00E56D0B"/>
    <w:rsid w:val="00E57DB9"/>
    <w:rsid w:val="00E6173F"/>
    <w:rsid w:val="00E65586"/>
    <w:rsid w:val="00E80FAD"/>
    <w:rsid w:val="00E85F88"/>
    <w:rsid w:val="00E86126"/>
    <w:rsid w:val="00E939B5"/>
    <w:rsid w:val="00EA6079"/>
    <w:rsid w:val="00EB17AE"/>
    <w:rsid w:val="00EB1843"/>
    <w:rsid w:val="00EB77F3"/>
    <w:rsid w:val="00EC7A70"/>
    <w:rsid w:val="00ED3490"/>
    <w:rsid w:val="00ED41D0"/>
    <w:rsid w:val="00ED5346"/>
    <w:rsid w:val="00EE290F"/>
    <w:rsid w:val="00EE3A72"/>
    <w:rsid w:val="00EE4EEE"/>
    <w:rsid w:val="00EE7580"/>
    <w:rsid w:val="00EF63CB"/>
    <w:rsid w:val="00F03CEF"/>
    <w:rsid w:val="00F07750"/>
    <w:rsid w:val="00F10561"/>
    <w:rsid w:val="00F10D38"/>
    <w:rsid w:val="00F26380"/>
    <w:rsid w:val="00F34C40"/>
    <w:rsid w:val="00F36065"/>
    <w:rsid w:val="00F36841"/>
    <w:rsid w:val="00F3798E"/>
    <w:rsid w:val="00F5511E"/>
    <w:rsid w:val="00F620E0"/>
    <w:rsid w:val="00F704ED"/>
    <w:rsid w:val="00F728CC"/>
    <w:rsid w:val="00F734A2"/>
    <w:rsid w:val="00F752B2"/>
    <w:rsid w:val="00F848F8"/>
    <w:rsid w:val="00F85929"/>
    <w:rsid w:val="00FA49C5"/>
    <w:rsid w:val="00FA52B6"/>
    <w:rsid w:val="00FA7718"/>
    <w:rsid w:val="00FA7D85"/>
    <w:rsid w:val="00FB5E92"/>
    <w:rsid w:val="00FC00CF"/>
    <w:rsid w:val="00FC07BA"/>
    <w:rsid w:val="00FE6F86"/>
    <w:rsid w:val="00FE74A4"/>
    <w:rsid w:val="00FF5B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4E0A5F"/>
  <w15:docId w15:val="{BE0C42E8-B62A-4456-A82C-10AD04BEFB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D45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592937"/>
    <w:pPr>
      <w:ind w:left="720"/>
      <w:contextualSpacing/>
    </w:pPr>
  </w:style>
  <w:style w:type="character" w:customStyle="1" w:styleId="a4">
    <w:name w:val="Абзац списка Знак"/>
    <w:link w:val="a3"/>
    <w:uiPriority w:val="34"/>
    <w:locked/>
    <w:rsid w:val="00B340F5"/>
  </w:style>
  <w:style w:type="table" w:styleId="a5">
    <w:name w:val="Table Grid"/>
    <w:basedOn w:val="a1"/>
    <w:uiPriority w:val="59"/>
    <w:rsid w:val="00B340F5"/>
    <w:pPr>
      <w:spacing w:after="0" w:line="240" w:lineRule="auto"/>
      <w:ind w:firstLine="697"/>
      <w:jc w:val="both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ConsPlusNormal">
    <w:name w:val="ConsPlusNormal"/>
    <w:rsid w:val="00225A57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paragraph" w:styleId="a6">
    <w:name w:val="header"/>
    <w:basedOn w:val="a"/>
    <w:link w:val="a7"/>
    <w:uiPriority w:val="99"/>
    <w:unhideWhenUsed/>
    <w:rsid w:val="002C34B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C34B5"/>
  </w:style>
  <w:style w:type="paragraph" w:styleId="a8">
    <w:name w:val="footer"/>
    <w:basedOn w:val="a"/>
    <w:link w:val="a9"/>
    <w:uiPriority w:val="99"/>
    <w:unhideWhenUsed/>
    <w:rsid w:val="002C34B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C34B5"/>
  </w:style>
  <w:style w:type="paragraph" w:styleId="aa">
    <w:name w:val="Balloon Text"/>
    <w:basedOn w:val="a"/>
    <w:link w:val="ab"/>
    <w:uiPriority w:val="99"/>
    <w:semiHidden/>
    <w:unhideWhenUsed/>
    <w:rsid w:val="00B7432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B7432C"/>
    <w:rPr>
      <w:rFonts w:ascii="Segoe UI" w:hAnsi="Segoe UI" w:cs="Segoe UI"/>
      <w:sz w:val="18"/>
      <w:szCs w:val="18"/>
    </w:rPr>
  </w:style>
  <w:style w:type="table" w:customStyle="1" w:styleId="1">
    <w:name w:val="Сетка таблицы1"/>
    <w:basedOn w:val="a1"/>
    <w:next w:val="a5"/>
    <w:uiPriority w:val="59"/>
    <w:rsid w:val="007B3029"/>
    <w:pPr>
      <w:spacing w:after="0" w:line="240" w:lineRule="auto"/>
      <w:ind w:firstLine="697"/>
      <w:jc w:val="both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2">
    <w:name w:val="Сетка таблицы2"/>
    <w:basedOn w:val="a1"/>
    <w:next w:val="a5"/>
    <w:uiPriority w:val="59"/>
    <w:rsid w:val="009C18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1"/>
    <w:basedOn w:val="a1"/>
    <w:uiPriority w:val="59"/>
    <w:rsid w:val="00C36A49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5"/>
    <w:uiPriority w:val="59"/>
    <w:rsid w:val="004120D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6730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26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95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81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47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49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13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54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39B694-D9F8-4504-91E0-828AC532A4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1827</TotalTime>
  <Pages>4</Pages>
  <Words>1211</Words>
  <Characters>6904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Онермаа Монгуш</dc:creator>
  <cp:keywords/>
  <dc:description/>
  <cp:lastModifiedBy>Буян Каадырович Ойдуп</cp:lastModifiedBy>
  <cp:revision>174</cp:revision>
  <cp:lastPrinted>2020-04-06T07:52:00Z</cp:lastPrinted>
  <dcterms:created xsi:type="dcterms:W3CDTF">2018-01-30T02:48:00Z</dcterms:created>
  <dcterms:modified xsi:type="dcterms:W3CDTF">2020-04-06T10:09:00Z</dcterms:modified>
</cp:coreProperties>
</file>